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2431487"/>
        <w:docPartObj>
          <w:docPartGallery w:val="Cover Pages"/>
          <w:docPartUnique/>
        </w:docPartObj>
      </w:sdtPr>
      <w:sdtEndPr>
        <w:rPr>
          <w:b/>
          <w:bCs/>
          <w:lang w:eastAsia="ja-JP"/>
        </w:rPr>
      </w:sdtEndPr>
      <w:sdtContent>
        <w:p w:rsidR="0002753F" w:rsidRDefault="00FD7905">
          <w:r>
            <w:t xml:space="preserve">                                              </w:t>
          </w:r>
          <w:r w:rsidR="00491F4C">
            <w:rPr>
              <w:noProof/>
            </w:rPr>
            <mc:AlternateContent>
              <mc:Choice Requires="wps">
                <w:drawing>
                  <wp:anchor distT="0" distB="0" distL="114300" distR="114300" simplePos="0" relativeHeight="251661312" behindDoc="0" locked="0" layoutInCell="0" allowOverlap="1" wp14:anchorId="6D273863" wp14:editId="14AB11F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4205" cy="1711960"/>
                    <wp:effectExtent l="0" t="0" r="15240" b="2159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1711960"/>
                            </a:xfrm>
                            <a:prstGeom prst="rect">
                              <a:avLst/>
                            </a:prstGeom>
                            <a:ln w="12700">
                              <a:solidFill>
                                <a:schemeClr val="bg1"/>
                              </a:solidFill>
                              <a:miter lim="800000"/>
                              <a:headEnd/>
                              <a:tailEnd/>
                            </a:ln>
                            <a:extLst/>
                          </wps:spPr>
                          <wps:style>
                            <a:lnRef idx="0">
                              <a:scrgbClr r="0" g="0" b="0"/>
                            </a:lnRef>
                            <a:fillRef idx="1003">
                              <a:schemeClr val="dk2"/>
                            </a:fillRef>
                            <a:effectRef idx="0">
                              <a:scrgbClr r="0" g="0" b="0"/>
                            </a:effectRef>
                            <a:fontRef idx="major"/>
                          </wps:style>
                          <wps:txbx>
                            <w:txbxContent>
                              <w:sdt>
                                <w:sdtPr>
                                  <w:rPr>
                                    <w:rFonts w:asciiTheme="majorHAnsi" w:eastAsiaTheme="majorEastAsia" w:hAnsiTheme="majorHAnsi" w:cstheme="majorBidi"/>
                                    <w:color w:val="FFFFFF" w:themeColor="background1"/>
                                    <w:sz w:val="72"/>
                                    <w:szCs w:val="72"/>
                                  </w:rPr>
                                  <w:alias w:val="Title"/>
                                  <w:id w:val="584194613"/>
                                  <w:dataBinding w:prefixMappings="xmlns:ns0='http://schemas.openxmlformats.org/package/2006/metadata/core-properties' xmlns:ns1='http://purl.org/dc/elements/1.1/'" w:xpath="/ns0:coreProperties[1]/ns1:title[1]" w:storeItemID="{6C3C8BC8-F283-45AE-878A-BAB7291924A1}"/>
                                  <w:text/>
                                </w:sdtPr>
                                <w:sdtEndPr/>
                                <w:sdtContent>
                                  <w:p w:rsidR="00874011" w:rsidRDefault="0087401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WEST VIRGINIA’S </w:t>
                                    </w:r>
                                    <w:r w:rsidR="00F474DF">
                                      <w:rPr>
                                        <w:rFonts w:asciiTheme="majorHAnsi" w:eastAsiaTheme="majorEastAsia" w:hAnsiTheme="majorHAnsi" w:cstheme="majorBidi"/>
                                        <w:color w:val="FFFFFF" w:themeColor="background1"/>
                                        <w:sz w:val="72"/>
                                        <w:szCs w:val="72"/>
                                      </w:rPr>
                                      <w:t>JOBS AND EDUCATION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49.15pt;height:134.8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" o:allowincell="f" fillcolor="#2d69b5 [2578]" strokecolor="white [3212]" strokeweight="1pt">
                    <v:fill color2="#091525 [962]" rotate="t" focusposition=".5,.5" focussize="" focus="100%" type="gradientRadial"/>
                    <v:textbox style="mso-fit-shape-to-text:t" inset="14.4pt,,14.4pt">
                      <w:txbxContent>
                        <w:sdt>
                          <w:sdtPr>
                            <w:rPr>
                              <w:rFonts w:asciiTheme="majorHAnsi" w:eastAsiaTheme="majorEastAsia" w:hAnsiTheme="majorHAnsi" w:cstheme="majorBidi"/>
                              <w:color w:val="FFFFFF" w:themeColor="background1"/>
                              <w:sz w:val="72"/>
                              <w:szCs w:val="72"/>
                            </w:rPr>
                            <w:alias w:val="Title"/>
                            <w:id w:val="584194613"/>
                            <w:dataBinding w:prefixMappings="xmlns:ns0='http://schemas.openxmlformats.org/package/2006/metadata/core-properties' xmlns:ns1='http://purl.org/dc/elements/1.1/'" w:xpath="/ns0:coreProperties[1]/ns1:title[1]" w:storeItemID="{6C3C8BC8-F283-45AE-878A-BAB7291924A1}"/>
                            <w:text/>
                          </w:sdtPr>
                          <w:sdtEndPr/>
                          <w:sdtContent>
                            <w:p w:rsidR="00874011" w:rsidRDefault="0087401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WEST VIRGINIA’S </w:t>
                              </w:r>
                              <w:r w:rsidR="00F474DF">
                                <w:rPr>
                                  <w:rFonts w:asciiTheme="majorHAnsi" w:eastAsiaTheme="majorEastAsia" w:hAnsiTheme="majorHAnsi" w:cstheme="majorBidi"/>
                                  <w:color w:val="FFFFFF" w:themeColor="background1"/>
                                  <w:sz w:val="72"/>
                                  <w:szCs w:val="72"/>
                                </w:rPr>
                                <w:t>JOBS AND EDUCATION REPORT</w:t>
                              </w:r>
                            </w:p>
                          </w:sdtContent>
                        </w:sdt>
                      </w:txbxContent>
                    </v:textbox>
                    <w10:wrap anchorx="page" anchory="page"/>
                  </v:rect>
                </w:pict>
              </mc:Fallback>
            </mc:AlternateContent>
          </w:r>
          <w:r w:rsidR="00491F4C">
            <w:rPr>
              <w:noProof/>
            </w:rPr>
            <mc:AlternateContent>
              <mc:Choice Requires="wpg">
                <w:drawing>
                  <wp:anchor distT="0" distB="0" distL="114300" distR="114300" simplePos="0" relativeHeight="251659264" behindDoc="0" locked="0" layoutInCell="0" allowOverlap="1" wp14:anchorId="01DE2A00" wp14:editId="42FDE49E">
                    <wp:simplePos x="0" y="0"/>
                    <wp:positionH relativeFrom="page">
                      <wp:align>right</wp:align>
                    </wp:positionH>
                    <wp:positionV relativeFrom="page">
                      <wp:align>top</wp:align>
                    </wp:positionV>
                    <wp:extent cx="3108960" cy="100584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2" name="Group 364"/>
                            <wpg:cNvGrpSpPr>
                              <a:grpSpLocks/>
                            </wpg:cNvGrpSpPr>
                            <wpg:grpSpPr bwMode="auto">
                              <a:xfrm>
                                <a:off x="7344" y="0"/>
                                <a:ext cx="4896" cy="15840"/>
                                <a:chOff x="7560" y="0"/>
                                <a:chExt cx="4700" cy="15840"/>
                              </a:xfrm>
                            </wpg:grpSpPr>
                            <wps:wsp>
                              <wps:cNvPr id="3" name="Rectangle 365"/>
                              <wps:cNvSpPr>
                                <a:spLocks noChangeArrowheads="1"/>
                              </wps:cNvSpPr>
                              <wps:spPr bwMode="auto">
                                <a:xfrm>
                                  <a:off x="7755" y="0"/>
                                  <a:ext cx="4505" cy="15840"/>
                                </a:xfrm>
                                <a:prstGeom prst="rect">
                                  <a:avLst/>
                                </a:prstGeom>
                                <a:ln>
                                  <a:noFill/>
                                </a:ln>
                                <a:extLst/>
                              </wps:spPr>
                              <wps:style>
                                <a:lnRef idx="0">
                                  <a:scrgbClr r="0" g="0" b="0"/>
                                </a:lnRef>
                                <a:fillRef idx="1003">
                                  <a:schemeClr val="dk2"/>
                                </a:fillRef>
                                <a:effectRef idx="0">
                                  <a:scrgbClr r="0" g="0" b="0"/>
                                </a:effectRef>
                                <a:fontRef idx="major"/>
                              </wps:style>
                              <wps:bodyPr rot="0" vert="horz" wrap="square" lIns="91440" tIns="45720" rIns="91440" bIns="45720" anchor="t" anchorCtr="0" upright="1">
                                <a:noAutofit/>
                              </wps:bodyPr>
                            </wps:wsp>
                            <wps:wsp>
                              <wps:cNvPr id="4" name="Rectangle 366" descr="Light vertical"/>
                              <wps:cNvSpPr>
                                <a:spLocks noChangeArrowheads="1"/>
                              </wps:cNvSpPr>
                              <wps:spPr bwMode="auto">
                                <a:xfrm>
                                  <a:off x="7560" y="8"/>
                                  <a:ext cx="195" cy="15825"/>
                                </a:xfrm>
                                <a:prstGeom prst="rect">
                                  <a:avLst/>
                                </a:prstGeom>
                                <a:ln>
                                  <a:noFill/>
                                </a:ln>
                                <a:effectLst/>
                                <a:extLst/>
                              </wps:spPr>
                              <wps:style>
                                <a:lnRef idx="0">
                                  <a:scrgbClr r="0" g="0" b="0"/>
                                </a:lnRef>
                                <a:fillRef idx="1003">
                                  <a:schemeClr val="dk2"/>
                                </a:fillRef>
                                <a:effectRef idx="0">
                                  <a:scrgbClr r="0" g="0" b="0"/>
                                </a:effectRef>
                                <a:fontRef idx="major"/>
                              </wps:style>
                              <wps:bodyPr rot="0" vert="horz" wrap="square" lIns="91440" tIns="45720" rIns="91440" bIns="45720" anchor="ctr" anchorCtr="0" upright="1">
                                <a:noAutofit/>
                              </wps:bodyPr>
                            </wps:wsp>
                          </wpg:grpSp>
                          <wps:wsp>
                            <wps:cNvPr id="5" name="Rectangle 367"/>
                            <wps:cNvSpPr>
                              <a:spLocks noChangeArrowheads="1"/>
                            </wps:cNvSpPr>
                            <wps:spPr bwMode="auto">
                              <a:xfrm>
                                <a:off x="7344" y="0"/>
                                <a:ext cx="4896" cy="3958"/>
                              </a:xfrm>
                              <a:prstGeom prst="rect">
                                <a:avLst/>
                              </a:prstGeom>
                              <a:ln>
                                <a:noFill/>
                              </a:ln>
                              <a:extLst/>
                            </wps:spPr>
                            <wps:style>
                              <a:lnRef idx="0">
                                <a:scrgbClr r="0" g="0" b="0"/>
                              </a:lnRef>
                              <a:fillRef idx="1003">
                                <a:schemeClr val="dk2"/>
                              </a:fillRef>
                              <a:effectRef idx="0">
                                <a:scrgbClr r="0" g="0" b="0"/>
                              </a:effectRef>
                              <a:fontRef idx="major"/>
                            </wps:style>
                            <wps:txbx>
                              <w:txbxContent>
                                <w:sdt>
                                  <w:sdtPr>
                                    <w:rPr>
                                      <w:rFonts w:asciiTheme="majorHAnsi" w:eastAsiaTheme="majorEastAsia" w:hAnsiTheme="majorHAnsi" w:cstheme="majorBidi"/>
                                      <w:b/>
                                      <w:bCs/>
                                      <w:color w:val="FF0000"/>
                                      <w:sz w:val="96"/>
                                      <w:szCs w:val="96"/>
                                    </w:rPr>
                                    <w:alias w:val="Year"/>
                                    <w:id w:val="-1775856355"/>
                                    <w:dataBinding w:prefixMappings="xmlns:ns0='http://schemas.microsoft.com/office/2006/coverPageProps'" w:xpath="/ns0:CoverPageProperties[1]/ns0:PublishDate[1]" w:storeItemID="{55AF091B-3C7A-41E3-B477-F2FDAA23CFDA}"/>
                                    <w:date w:fullDate="2013-01-30T00:00:00Z">
                                      <w:dateFormat w:val="yyyy"/>
                                      <w:lid w:val="en-US"/>
                                      <w:storeMappedDataAs w:val="dateTime"/>
                                      <w:calendar w:val="gregorian"/>
                                    </w:date>
                                  </w:sdtPr>
                                  <w:sdtEndPr/>
                                  <w:sdtContent>
                                    <w:p w:rsidR="00874011" w:rsidRPr="00682DF7" w:rsidRDefault="00874011">
                                      <w:pPr>
                                        <w:pStyle w:val="NoSpacing"/>
                                        <w:rPr>
                                          <w:rFonts w:asciiTheme="majorHAnsi" w:eastAsiaTheme="majorEastAsia" w:hAnsiTheme="majorHAnsi" w:cstheme="majorBidi"/>
                                          <w:b/>
                                          <w:bCs/>
                                          <w:color w:val="FF0000"/>
                                          <w:sz w:val="96"/>
                                          <w:szCs w:val="96"/>
                                        </w:rPr>
                                      </w:pPr>
                                      <w:r w:rsidRPr="00682DF7">
                                        <w:rPr>
                                          <w:rFonts w:asciiTheme="majorHAnsi" w:eastAsiaTheme="majorEastAsia" w:hAnsiTheme="majorHAnsi" w:cstheme="majorBidi"/>
                                          <w:b/>
                                          <w:bCs/>
                                          <w:color w:val="FF0000"/>
                                          <w:sz w:val="96"/>
                                          <w:szCs w:val="96"/>
                                        </w:rPr>
                                        <w:t>2013</w:t>
                                      </w:r>
                                    </w:p>
                                  </w:sdtContent>
                                </w:sdt>
                              </w:txbxContent>
                            </wps:txbx>
                            <wps:bodyPr rot="0" vert="horz" wrap="square" lIns="365760" tIns="182880" rIns="182880" bIns="182880" anchor="b" anchorCtr="0" upright="1">
                              <a:noAutofit/>
                            </wps:bodyPr>
                          </wps:wsp>
                          <wps:wsp>
                            <wps:cNvPr id="6" name="Rectangle 9"/>
                            <wps:cNvSpPr>
                              <a:spLocks noChangeArrowheads="1"/>
                            </wps:cNvSpPr>
                            <wps:spPr bwMode="auto">
                              <a:xfrm>
                                <a:off x="7329" y="10658"/>
                                <a:ext cx="4889" cy="4462"/>
                              </a:xfrm>
                              <a:prstGeom prst="rect">
                                <a:avLst/>
                              </a:prstGeom>
                              <a:ln>
                                <a:noFill/>
                              </a:ln>
                              <a:extLst/>
                            </wps:spPr>
                            <wps:style>
                              <a:lnRef idx="0">
                                <a:scrgbClr r="0" g="0" b="0"/>
                              </a:lnRef>
                              <a:fillRef idx="1003">
                                <a:schemeClr val="dk2"/>
                              </a:fillRef>
                              <a:effectRef idx="0">
                                <a:scrgbClr r="0" g="0" b="0"/>
                              </a:effectRef>
                              <a:fontRef idx="major"/>
                            </wps:style>
                            <wps:txbx>
                              <w:txbxContent>
                                <w:sdt>
                                  <w:sdtPr>
                                    <w:rPr>
                                      <w:rStyle w:val="Emphasis"/>
                                      <w:rFonts w:ascii="Bodoni MT" w:hAnsi="Bodoni MT" w:cs="Times New Roman"/>
                                    </w:rPr>
                                    <w:alias w:val="Author"/>
                                    <w:id w:val="686872128"/>
                                    <w:dataBinding w:prefixMappings="xmlns:ns0='http://schemas.openxmlformats.org/package/2006/metadata/core-properties' xmlns:ns1='http://purl.org/dc/elements/1.1/'" w:xpath="/ns0:coreProperties[1]/ns1:creator[1]" w:storeItemID="{6C3C8BC8-F283-45AE-878A-BAB7291924A1}"/>
                                    <w:text/>
                                  </w:sdtPr>
                                  <w:sdtEndPr>
                                    <w:rPr>
                                      <w:rStyle w:val="Emphasis"/>
                                    </w:rPr>
                                  </w:sdtEndPr>
                                  <w:sdtContent>
                                    <w:p w:rsidR="00874011" w:rsidRPr="0036119F" w:rsidRDefault="00874011">
                                      <w:pPr>
                                        <w:pStyle w:val="NoSpacing"/>
                                        <w:spacing w:line="360" w:lineRule="auto"/>
                                        <w:rPr>
                                          <w:rStyle w:val="Emphasis"/>
                                          <w:rFonts w:ascii="Bodoni MT" w:hAnsi="Bodoni MT" w:cs="Times New Roman"/>
                                        </w:rPr>
                                      </w:pPr>
                                      <w:r>
                                        <w:rPr>
                                          <w:rStyle w:val="Emphasis"/>
                                          <w:rFonts w:ascii="Bodoni MT" w:hAnsi="Bodoni MT" w:cs="Times New Roman"/>
                                        </w:rPr>
                                        <w:t>Serkan Catma,PhD</w:t>
                                      </w:r>
                                    </w:p>
                                  </w:sdtContent>
                                </w:sdt>
                                <w:sdt>
                                  <w:sdtPr>
                                    <w:rPr>
                                      <w:rFonts w:ascii="Bodoni MT" w:hAnsi="Bodoni MT" w:cs="Times New Roman"/>
                                      <w:i/>
                                      <w:iCs/>
                                    </w:rPr>
                                    <w:alias w:val="Company"/>
                                    <w:id w:val="-1308005701"/>
                                    <w:dataBinding w:prefixMappings="xmlns:ns0='http://schemas.openxmlformats.org/officeDocument/2006/extended-properties'" w:xpath="/ns0:Properties[1]/ns0:Company[1]" w:storeItemID="{6668398D-A668-4E3E-A5EB-62B293D839F1}"/>
                                    <w:text/>
                                  </w:sdtPr>
                                  <w:sdtEndPr/>
                                  <w:sdtContent>
                                    <w:p w:rsidR="00874011" w:rsidRPr="0036119F" w:rsidRDefault="00874011">
                                      <w:pPr>
                                        <w:pStyle w:val="NoSpacing"/>
                                        <w:spacing w:line="360" w:lineRule="auto"/>
                                        <w:rPr>
                                          <w:rStyle w:val="Emphasis"/>
                                          <w:rFonts w:ascii="Bodoni MT" w:hAnsi="Bodoni MT" w:cs="Times New Roman"/>
                                        </w:rPr>
                                      </w:pPr>
                                      <w:r w:rsidRPr="0036119F">
                                        <w:rPr>
                                          <w:rFonts w:ascii="Bodoni MT" w:hAnsi="Bodoni MT" w:cs="Times New Roman"/>
                                          <w:i/>
                                          <w:iCs/>
                                        </w:rPr>
                                        <w:t>Senior Fellow, Institute for                                 Innovation in Education                                                                                 West Liberty University</w:t>
                                      </w:r>
                                    </w:p>
                                  </w:sdtContent>
                                </w:sdt>
                                <w:sdt>
                                  <w:sdtPr>
                                    <w:rPr>
                                      <w:rStyle w:val="Emphasis"/>
                                      <w:rFonts w:ascii="Bodoni MT" w:hAnsi="Bodoni MT" w:cs="Times New Roman"/>
                                      <w:color w:val="FF0000"/>
                                    </w:rPr>
                                    <w:alias w:val="Date"/>
                                    <w:id w:val="-801759201"/>
                                    <w:dataBinding w:prefixMappings="xmlns:ns0='http://schemas.microsoft.com/office/2006/coverPageProps'" w:xpath="/ns0:CoverPageProperties[1]/ns0:PublishDate[1]" w:storeItemID="{55AF091B-3C7A-41E3-B477-F2FDAA23CFDA}"/>
                                    <w:date w:fullDate="2013-01-30T00:00:00Z">
                                      <w:dateFormat w:val="M/d/yyyy"/>
                                      <w:lid w:val="en-US"/>
                                      <w:storeMappedDataAs w:val="dateTime"/>
                                      <w:calendar w:val="gregorian"/>
                                    </w:date>
                                  </w:sdtPr>
                                  <w:sdtEndPr>
                                    <w:rPr>
                                      <w:rStyle w:val="Emphasis"/>
                                    </w:rPr>
                                  </w:sdtEndPr>
                                  <w:sdtContent>
                                    <w:p w:rsidR="00874011" w:rsidRPr="00682DF7" w:rsidRDefault="00874011">
                                      <w:pPr>
                                        <w:pStyle w:val="NoSpacing"/>
                                        <w:spacing w:line="360" w:lineRule="auto"/>
                                        <w:rPr>
                                          <w:rStyle w:val="Emphasis"/>
                                          <w:rFonts w:ascii="Bodoni MT" w:hAnsi="Bodoni MT" w:cs="Times New Roman"/>
                                          <w:color w:val="FF0000"/>
                                        </w:rPr>
                                      </w:pPr>
                                      <w:r w:rsidRPr="00682DF7">
                                        <w:rPr>
                                          <w:rStyle w:val="Emphasis"/>
                                          <w:rFonts w:ascii="Bodoni MT" w:hAnsi="Bodoni MT" w:cs="Times New Roman"/>
                                          <w:color w:val="FF0000"/>
                                        </w:rPr>
                                        <w:t>1/</w:t>
                                      </w:r>
                                      <w:r>
                                        <w:rPr>
                                          <w:rStyle w:val="Emphasis"/>
                                          <w:rFonts w:ascii="Bodoni MT" w:hAnsi="Bodoni MT" w:cs="Times New Roman"/>
                                          <w:color w:val="FF0000"/>
                                        </w:rPr>
                                        <w:t>30</w:t>
                                      </w:r>
                                      <w:r w:rsidRPr="00682DF7">
                                        <w:rPr>
                                          <w:rStyle w:val="Emphasis"/>
                                          <w:rFonts w:ascii="Bodoni MT" w:hAnsi="Bodoni MT" w:cs="Times New Roman"/>
                                          <w:color w:val="FF0000"/>
                                        </w:rPr>
                                        <w:t>/2013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3.6pt;margin-top:0;width:244.8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0cUA&#10;AADaAAAADwAAAGRycy9kb3ducmV2LnhtbESPT2sCMRTE7wW/Q3iCt5pVq5StUWRBbYsi2h48Pjdv&#10;/+DmZdlEXb99UxA8DjPzG2Y6b00lrtS40rKCQT8CQZxaXXKu4Pdn+foOwnlkjZVlUnAnB/NZ52WK&#10;sbY33tP14HMRIOxiVFB4X8dSurQgg65va+LgZbYx6INscqkbvAW4qeQwiibSYMlhocCakoLS8+Fi&#10;FLx9n47nr+1umFXr8SZLVvfjZJQo1eu2iw8Qnlr/DD/a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3/RxQAAANoAAAAPAAAAAAAAAAAAAAAAAJgCAABkcnMv&#10;ZG93bnJldi54bWxQSwUGAAAAAAQABAD1AAAAigMAAAAA&#10;" fillcolor="#2d69b5 [2578]" stroked="f">
                        <v:fill color2="#091525 [962]" rotate="t" focusposition=".5,.5" focussize="" focus="100%" type="gradientRadial"/>
                      </v:rect>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xVsMA&#10;AADaAAAADwAAAGRycy9kb3ducmV2LnhtbESP3WrCQBSE7wu+w3IKvaubxiqSugkiFBQK4g/i5TF7&#10;zIZmz4bs1qRv7xYKXg4z8w2zKAbbiBt1vnas4G2cgCAuna65UnA8fL7OQfiArLFxTAp+yUORj54W&#10;mGnX845u+1CJCGGfoQITQptJ6UtDFv3YtcTRu7rOYoiyq6TusI9w28g0SWbSYs1xwWBLK0Pl9/7H&#10;KtDTlf3amP58PUzwtEkpPV+2VqmX52H5ASLQEB7h//ZaK3iHvyvxBs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PxVsMAAADaAAAADwAAAAAAAAAAAAAAAACYAgAAZHJzL2Rv&#10;d25yZXYueG1sUEsFBgAAAAAEAAQA9QAAAIgDAAAAAA==&#10;" fillcolor="#2d69b5 [2578]" stroked="f">
                        <v:fill color2="#091525 [962]" rotate="t" focusposition=".5,.5" focussize="" focus="100%" type="gradientRadial"/>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MScIA&#10;AADaAAAADwAAAGRycy9kb3ducmV2LnhtbESPQWsCMRSE7wX/Q3iCt5p1sUVWo4hQFD3VrfT62Dyz&#10;i5uXsEl199+bQqHHYWa+YVab3rbiTl1oHCuYTTMQxJXTDRsFX+XH6wJEiMgaW8ekYKAAm/XoZYWF&#10;dg/+pPs5GpEgHApUUMfoCylDVZPFMHWeOHlX11mMSXZG6g4fCW5bmWfZu7TYcFqo0dOupup2/rEK&#10;DsaVp3zxPUezz5vS++FyvAxKTcb9dgkiUh//w3/tg1bwBr9X0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QxJwgAAANoAAAAPAAAAAAAAAAAAAAAAAJgCAABkcnMvZG93&#10;bnJldi54bWxQSwUGAAAAAAQABAD1AAAAhwMAAAAA&#10;" fillcolor="#2d69b5 [2578]" stroked="f">
                      <v:fill color2="#091525 [962]" rotate="t" focusposition=".5,.5" focussize="" focus="100%" type="gradientRadial"/>
                      <v:textbox inset="28.8pt,14.4pt,14.4pt,14.4pt">
                        <w:txbxContent>
                          <w:sdt>
                            <w:sdtPr>
                              <w:rPr>
                                <w:rFonts w:asciiTheme="majorHAnsi" w:eastAsiaTheme="majorEastAsia" w:hAnsiTheme="majorHAnsi" w:cstheme="majorBidi"/>
                                <w:b/>
                                <w:bCs/>
                                <w:color w:val="FF0000"/>
                                <w:sz w:val="96"/>
                                <w:szCs w:val="96"/>
                              </w:rPr>
                              <w:alias w:val="Year"/>
                              <w:id w:val="-1775856355"/>
                              <w:dataBinding w:prefixMappings="xmlns:ns0='http://schemas.microsoft.com/office/2006/coverPageProps'" w:xpath="/ns0:CoverPageProperties[1]/ns0:PublishDate[1]" w:storeItemID="{55AF091B-3C7A-41E3-B477-F2FDAA23CFDA}"/>
                              <w:date w:fullDate="2013-01-30T00:00:00Z">
                                <w:dateFormat w:val="yyyy"/>
                                <w:lid w:val="en-US"/>
                                <w:storeMappedDataAs w:val="dateTime"/>
                                <w:calendar w:val="gregorian"/>
                              </w:date>
                            </w:sdtPr>
                            <w:sdtContent>
                              <w:p w:rsidR="00874011" w:rsidRPr="00682DF7" w:rsidRDefault="00874011">
                                <w:pPr>
                                  <w:pStyle w:val="NoSpacing"/>
                                  <w:rPr>
                                    <w:rFonts w:asciiTheme="majorHAnsi" w:eastAsiaTheme="majorEastAsia" w:hAnsiTheme="majorHAnsi" w:cstheme="majorBidi"/>
                                    <w:b/>
                                    <w:bCs/>
                                    <w:color w:val="FF0000"/>
                                    <w:sz w:val="96"/>
                                    <w:szCs w:val="96"/>
                                  </w:rPr>
                                </w:pPr>
                                <w:r w:rsidRPr="00682DF7">
                                  <w:rPr>
                                    <w:rFonts w:asciiTheme="majorHAnsi" w:eastAsiaTheme="majorEastAsia" w:hAnsiTheme="majorHAnsi" w:cstheme="majorBidi"/>
                                    <w:b/>
                                    <w:bCs/>
                                    <w:color w:val="FF0000"/>
                                    <w:sz w:val="96"/>
                                    <w:szCs w:val="96"/>
                                  </w:rPr>
                                  <w:t>2013</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PsEA&#10;AADaAAAADwAAAGRycy9kb3ducmV2LnhtbESPQYvCMBSE7wv7H8Jb8LamFhGpRhFhWdHT2pW9Pppn&#10;WmxeQhO1/fdmQfA4zMw3zHLd21bcqAuNYwWTcQaCuHK6YaPgt/z6nIMIEVlj65gUDBRgvXp/W2Kh&#10;3Z1/6HaMRiQIhwIV1DH6QspQ1WQxjJ0nTt7ZdRZjkp2RusN7gttW5lk2kxYbTgs1etrWVF2OV6tg&#10;Z1x5yOd/UzTfeVN6P5z2p0Gp0Ue/WYCI1MdX+NneaQUz+L+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fkj7BAAAA2gAAAA8AAAAAAAAAAAAAAAAAmAIAAGRycy9kb3du&#10;cmV2LnhtbFBLBQYAAAAABAAEAPUAAACGAwAAAAA=&#10;" fillcolor="#2d69b5 [2578]" stroked="f">
                      <v:fill color2="#091525 [962]" rotate="t" focusposition=".5,.5" focussize="" focus="100%" type="gradientRadial"/>
                      <v:textbox inset="28.8pt,14.4pt,14.4pt,14.4pt">
                        <w:txbxContent>
                          <w:sdt>
                            <w:sdtPr>
                              <w:rPr>
                                <w:rStyle w:val="Emphasis"/>
                                <w:rFonts w:ascii="Bodoni MT" w:hAnsi="Bodoni MT" w:cs="Times New Roman"/>
                              </w:rPr>
                              <w:alias w:val="Author"/>
                              <w:id w:val="686872128"/>
                              <w:dataBinding w:prefixMappings="xmlns:ns0='http://schemas.openxmlformats.org/package/2006/metadata/core-properties' xmlns:ns1='http://purl.org/dc/elements/1.1/'" w:xpath="/ns0:coreProperties[1]/ns1:creator[1]" w:storeItemID="{6C3C8BC8-F283-45AE-878A-BAB7291924A1}"/>
                              <w:text/>
                            </w:sdtPr>
                            <w:sdtContent>
                              <w:p w:rsidR="00874011" w:rsidRPr="0036119F" w:rsidRDefault="00874011">
                                <w:pPr>
                                  <w:pStyle w:val="NoSpacing"/>
                                  <w:spacing w:line="360" w:lineRule="auto"/>
                                  <w:rPr>
                                    <w:rStyle w:val="Emphasis"/>
                                    <w:rFonts w:ascii="Bodoni MT" w:hAnsi="Bodoni MT" w:cs="Times New Roman"/>
                                  </w:rPr>
                                </w:pPr>
                                <w:r>
                                  <w:rPr>
                                    <w:rStyle w:val="Emphasis"/>
                                    <w:rFonts w:ascii="Bodoni MT" w:hAnsi="Bodoni MT" w:cs="Times New Roman"/>
                                  </w:rPr>
                                  <w:t>Serkan Catma,PhD</w:t>
                                </w:r>
                              </w:p>
                            </w:sdtContent>
                          </w:sdt>
                          <w:sdt>
                            <w:sdtPr>
                              <w:rPr>
                                <w:rFonts w:ascii="Bodoni MT" w:hAnsi="Bodoni MT" w:cs="Times New Roman"/>
                                <w:i/>
                                <w:iCs/>
                              </w:rPr>
                              <w:alias w:val="Company"/>
                              <w:id w:val="-1308005701"/>
                              <w:dataBinding w:prefixMappings="xmlns:ns0='http://schemas.openxmlformats.org/officeDocument/2006/extended-properties'" w:xpath="/ns0:Properties[1]/ns0:Company[1]" w:storeItemID="{6668398D-A668-4E3E-A5EB-62B293D839F1}"/>
                              <w:text/>
                            </w:sdtPr>
                            <w:sdtContent>
                              <w:p w:rsidR="00874011" w:rsidRPr="0036119F" w:rsidRDefault="00874011">
                                <w:pPr>
                                  <w:pStyle w:val="NoSpacing"/>
                                  <w:spacing w:line="360" w:lineRule="auto"/>
                                  <w:rPr>
                                    <w:rStyle w:val="Emphasis"/>
                                    <w:rFonts w:ascii="Bodoni MT" w:hAnsi="Bodoni MT" w:cs="Times New Roman"/>
                                  </w:rPr>
                                </w:pPr>
                                <w:r w:rsidRPr="0036119F">
                                  <w:rPr>
                                    <w:rFonts w:ascii="Bodoni MT" w:hAnsi="Bodoni MT" w:cs="Times New Roman"/>
                                    <w:i/>
                                    <w:iCs/>
                                  </w:rPr>
                                  <w:t>Senior Fellow, Institute for                                 Innovation in Education                                                                                 West Liberty University</w:t>
                                </w:r>
                              </w:p>
                            </w:sdtContent>
                          </w:sdt>
                          <w:sdt>
                            <w:sdtPr>
                              <w:rPr>
                                <w:rStyle w:val="Emphasis"/>
                                <w:rFonts w:ascii="Bodoni MT" w:hAnsi="Bodoni MT" w:cs="Times New Roman"/>
                                <w:color w:val="FF0000"/>
                              </w:rPr>
                              <w:alias w:val="Date"/>
                              <w:id w:val="-801759201"/>
                              <w:dataBinding w:prefixMappings="xmlns:ns0='http://schemas.microsoft.com/office/2006/coverPageProps'" w:xpath="/ns0:CoverPageProperties[1]/ns0:PublishDate[1]" w:storeItemID="{55AF091B-3C7A-41E3-B477-F2FDAA23CFDA}"/>
                              <w:date w:fullDate="2013-01-30T00:00:00Z">
                                <w:dateFormat w:val="M/d/yyyy"/>
                                <w:lid w:val="en-US"/>
                                <w:storeMappedDataAs w:val="dateTime"/>
                                <w:calendar w:val="gregorian"/>
                              </w:date>
                            </w:sdtPr>
                            <w:sdtContent>
                              <w:p w:rsidR="00874011" w:rsidRPr="00682DF7" w:rsidRDefault="00874011">
                                <w:pPr>
                                  <w:pStyle w:val="NoSpacing"/>
                                  <w:spacing w:line="360" w:lineRule="auto"/>
                                  <w:rPr>
                                    <w:rStyle w:val="Emphasis"/>
                                    <w:rFonts w:ascii="Bodoni MT" w:hAnsi="Bodoni MT" w:cs="Times New Roman"/>
                                    <w:color w:val="FF0000"/>
                                  </w:rPr>
                                </w:pPr>
                                <w:r w:rsidRPr="00682DF7">
                                  <w:rPr>
                                    <w:rStyle w:val="Emphasis"/>
                                    <w:rFonts w:ascii="Bodoni MT" w:hAnsi="Bodoni MT" w:cs="Times New Roman"/>
                                    <w:color w:val="FF0000"/>
                                  </w:rPr>
                                  <w:t>1/</w:t>
                                </w:r>
                                <w:r>
                                  <w:rPr>
                                    <w:rStyle w:val="Emphasis"/>
                                    <w:rFonts w:ascii="Bodoni MT" w:hAnsi="Bodoni MT" w:cs="Times New Roman"/>
                                    <w:color w:val="FF0000"/>
                                  </w:rPr>
                                  <w:t>30</w:t>
                                </w:r>
                                <w:r w:rsidRPr="00682DF7">
                                  <w:rPr>
                                    <w:rStyle w:val="Emphasis"/>
                                    <w:rFonts w:ascii="Bodoni MT" w:hAnsi="Bodoni MT" w:cs="Times New Roman"/>
                                    <w:color w:val="FF0000"/>
                                  </w:rPr>
                                  <w:t>/2013</w:t>
                                </w:r>
                              </w:p>
                            </w:sdtContent>
                          </w:sdt>
                        </w:txbxContent>
                      </v:textbox>
                    </v:rect>
                    <w10:wrap anchorx="page" anchory="page"/>
                  </v:group>
                </w:pict>
              </mc:Fallback>
            </mc:AlternateContent>
          </w: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FD7905" w:rsidP="00261238">
          <w:pPr>
            <w:rPr>
              <w:b/>
              <w:bCs/>
              <w:lang w:eastAsia="ja-JP"/>
            </w:rPr>
          </w:pPr>
          <w:r>
            <w:rPr>
              <w:noProof/>
            </w:rPr>
            <w:drawing>
              <wp:anchor distT="0" distB="0" distL="114300" distR="114300" simplePos="0" relativeHeight="251660288" behindDoc="0" locked="0" layoutInCell="0" allowOverlap="1" wp14:anchorId="21385818" wp14:editId="09986145">
                <wp:simplePos x="0" y="0"/>
                <wp:positionH relativeFrom="page">
                  <wp:align>right</wp:align>
                </wp:positionH>
                <wp:positionV relativeFrom="page">
                  <wp:align>center</wp:align>
                </wp:positionV>
                <wp:extent cx="4633595" cy="3706495"/>
                <wp:effectExtent l="323850" t="0" r="471805" b="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633708" cy="3706967"/>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anchor>
            </w:drawing>
          </w: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FD7905" w:rsidP="00261238">
          <w:pPr>
            <w:rPr>
              <w:b/>
              <w:bCs/>
              <w:lang w:eastAsia="ja-JP"/>
            </w:rPr>
          </w:pPr>
          <w:r>
            <w:rPr>
              <w:b/>
              <w:bCs/>
              <w:lang w:eastAsia="ja-JP"/>
            </w:rPr>
            <w:t xml:space="preserve">                                                   </w:t>
          </w: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261238" w:rsidRDefault="00261238" w:rsidP="00261238">
          <w:pPr>
            <w:rPr>
              <w:b/>
              <w:bCs/>
              <w:lang w:eastAsia="ja-JP"/>
            </w:rPr>
          </w:pPr>
        </w:p>
        <w:p w:rsidR="00160385" w:rsidRPr="00261238" w:rsidRDefault="002B59CF" w:rsidP="00261238">
          <w:pPr>
            <w:rPr>
              <w:b/>
              <w:bCs/>
              <w:lang w:eastAsia="ja-JP"/>
            </w:rPr>
          </w:pPr>
        </w:p>
      </w:sdtContent>
    </w:sdt>
    <w:p w:rsidR="006D7541" w:rsidRDefault="006D7541" w:rsidP="006D7541">
      <w:pPr>
        <w:pStyle w:val="Title"/>
        <w:outlineLvl w:val="0"/>
        <w:rPr>
          <w:sz w:val="40"/>
          <w:szCs w:val="40"/>
        </w:rPr>
      </w:pPr>
    </w:p>
    <w:sdt>
      <w:sdtPr>
        <w:rPr>
          <w:rFonts w:asciiTheme="minorHAnsi" w:eastAsiaTheme="minorEastAsia" w:hAnsiTheme="minorHAnsi" w:cstheme="minorBidi"/>
          <w:b w:val="0"/>
          <w:bCs w:val="0"/>
          <w:color w:val="auto"/>
          <w:sz w:val="22"/>
          <w:szCs w:val="22"/>
          <w:lang w:eastAsia="en-US"/>
        </w:rPr>
        <w:id w:val="1117725055"/>
        <w:docPartObj>
          <w:docPartGallery w:val="Table of Contents"/>
          <w:docPartUnique/>
        </w:docPartObj>
      </w:sdtPr>
      <w:sdtEndPr>
        <w:rPr>
          <w:noProof/>
        </w:rPr>
      </w:sdtEndPr>
      <w:sdtContent>
        <w:p w:rsidR="00D43274" w:rsidRDefault="00D43274">
          <w:pPr>
            <w:pStyle w:val="TOCHeading"/>
          </w:pPr>
          <w:r>
            <w:t>Table of Contents</w:t>
          </w:r>
        </w:p>
        <w:p w:rsidR="00BC1A11" w:rsidRDefault="005A35D2">
          <w:pPr>
            <w:pStyle w:val="TOC1"/>
            <w:tabs>
              <w:tab w:val="right" w:leader="dot" w:pos="9350"/>
            </w:tabs>
            <w:rPr>
              <w:noProof/>
              <w:lang w:eastAsia="en-US"/>
            </w:rPr>
          </w:pPr>
          <w:r>
            <w:fldChar w:fldCharType="begin"/>
          </w:r>
          <w:r w:rsidR="00D43274">
            <w:instrText xml:space="preserve"> TOC \o "1-3" \h \z \u </w:instrText>
          </w:r>
          <w:r>
            <w:fldChar w:fldCharType="separate"/>
          </w:r>
          <w:hyperlink w:anchor="_Toc347340714" w:history="1">
            <w:r w:rsidR="00BC1A11" w:rsidRPr="008A7816">
              <w:rPr>
                <w:rStyle w:val="Hyperlink"/>
                <w:noProof/>
              </w:rPr>
              <w:t>Overview</w:t>
            </w:r>
            <w:r w:rsidR="00BC1A11">
              <w:rPr>
                <w:noProof/>
                <w:webHidden/>
              </w:rPr>
              <w:tab/>
            </w:r>
            <w:r w:rsidR="00BC1A11">
              <w:rPr>
                <w:noProof/>
                <w:webHidden/>
              </w:rPr>
              <w:fldChar w:fldCharType="begin"/>
            </w:r>
            <w:r w:rsidR="00BC1A11">
              <w:rPr>
                <w:noProof/>
                <w:webHidden/>
              </w:rPr>
              <w:instrText xml:space="preserve"> PAGEREF _Toc347340714 \h </w:instrText>
            </w:r>
            <w:r w:rsidR="00BC1A11">
              <w:rPr>
                <w:noProof/>
                <w:webHidden/>
              </w:rPr>
            </w:r>
            <w:r w:rsidR="00BC1A11">
              <w:rPr>
                <w:noProof/>
                <w:webHidden/>
              </w:rPr>
              <w:fldChar w:fldCharType="separate"/>
            </w:r>
            <w:r w:rsidR="00BC1A11">
              <w:rPr>
                <w:noProof/>
                <w:webHidden/>
              </w:rPr>
              <w:t>2</w:t>
            </w:r>
            <w:r w:rsidR="00BC1A11">
              <w:rPr>
                <w:noProof/>
                <w:webHidden/>
              </w:rPr>
              <w:fldChar w:fldCharType="end"/>
            </w:r>
          </w:hyperlink>
        </w:p>
        <w:p w:rsidR="00BC1A11" w:rsidRDefault="002B59CF">
          <w:pPr>
            <w:pStyle w:val="TOC1"/>
            <w:tabs>
              <w:tab w:val="right" w:leader="dot" w:pos="9350"/>
            </w:tabs>
            <w:rPr>
              <w:noProof/>
              <w:lang w:eastAsia="en-US"/>
            </w:rPr>
          </w:pPr>
          <w:hyperlink w:anchor="_Toc347340715" w:history="1">
            <w:r w:rsidR="00BC1A11" w:rsidRPr="008A7816">
              <w:rPr>
                <w:rStyle w:val="Hyperlink"/>
                <w:noProof/>
              </w:rPr>
              <w:t>Data/Method</w:t>
            </w:r>
            <w:r w:rsidR="00BC1A11">
              <w:rPr>
                <w:noProof/>
                <w:webHidden/>
              </w:rPr>
              <w:tab/>
            </w:r>
            <w:r w:rsidR="00BC1A11">
              <w:rPr>
                <w:noProof/>
                <w:webHidden/>
              </w:rPr>
              <w:fldChar w:fldCharType="begin"/>
            </w:r>
            <w:r w:rsidR="00BC1A11">
              <w:rPr>
                <w:noProof/>
                <w:webHidden/>
              </w:rPr>
              <w:instrText xml:space="preserve"> PAGEREF _Toc347340715 \h </w:instrText>
            </w:r>
            <w:r w:rsidR="00BC1A11">
              <w:rPr>
                <w:noProof/>
                <w:webHidden/>
              </w:rPr>
            </w:r>
            <w:r w:rsidR="00BC1A11">
              <w:rPr>
                <w:noProof/>
                <w:webHidden/>
              </w:rPr>
              <w:fldChar w:fldCharType="separate"/>
            </w:r>
            <w:r w:rsidR="00BC1A11">
              <w:rPr>
                <w:noProof/>
                <w:webHidden/>
              </w:rPr>
              <w:t>3</w:t>
            </w:r>
            <w:r w:rsidR="00BC1A11">
              <w:rPr>
                <w:noProof/>
                <w:webHidden/>
              </w:rPr>
              <w:fldChar w:fldCharType="end"/>
            </w:r>
          </w:hyperlink>
        </w:p>
        <w:p w:rsidR="00BC1A11" w:rsidRDefault="002B59CF">
          <w:pPr>
            <w:pStyle w:val="TOC1"/>
            <w:tabs>
              <w:tab w:val="right" w:leader="dot" w:pos="9350"/>
            </w:tabs>
            <w:rPr>
              <w:noProof/>
              <w:lang w:eastAsia="en-US"/>
            </w:rPr>
          </w:pPr>
          <w:hyperlink w:anchor="_Toc347340716" w:history="1">
            <w:r w:rsidR="00BC1A11" w:rsidRPr="008A7816">
              <w:rPr>
                <w:rStyle w:val="Hyperlink"/>
                <w:noProof/>
              </w:rPr>
              <w:t>Occupations with the Largest Job Growth in the U.S.</w:t>
            </w:r>
            <w:r w:rsidR="00BC1A11">
              <w:rPr>
                <w:noProof/>
                <w:webHidden/>
              </w:rPr>
              <w:tab/>
            </w:r>
            <w:r w:rsidR="00BC1A11">
              <w:rPr>
                <w:noProof/>
                <w:webHidden/>
              </w:rPr>
              <w:fldChar w:fldCharType="begin"/>
            </w:r>
            <w:r w:rsidR="00BC1A11">
              <w:rPr>
                <w:noProof/>
                <w:webHidden/>
              </w:rPr>
              <w:instrText xml:space="preserve"> PAGEREF _Toc347340716 \h </w:instrText>
            </w:r>
            <w:r w:rsidR="00BC1A11">
              <w:rPr>
                <w:noProof/>
                <w:webHidden/>
              </w:rPr>
            </w:r>
            <w:r w:rsidR="00BC1A11">
              <w:rPr>
                <w:noProof/>
                <w:webHidden/>
              </w:rPr>
              <w:fldChar w:fldCharType="separate"/>
            </w:r>
            <w:r w:rsidR="00BC1A11">
              <w:rPr>
                <w:noProof/>
                <w:webHidden/>
              </w:rPr>
              <w:t>4</w:t>
            </w:r>
            <w:r w:rsidR="00BC1A11">
              <w:rPr>
                <w:noProof/>
                <w:webHidden/>
              </w:rPr>
              <w:fldChar w:fldCharType="end"/>
            </w:r>
          </w:hyperlink>
        </w:p>
        <w:p w:rsidR="00BC1A11" w:rsidRDefault="002B59CF">
          <w:pPr>
            <w:pStyle w:val="TOC1"/>
            <w:tabs>
              <w:tab w:val="right" w:leader="dot" w:pos="9350"/>
            </w:tabs>
            <w:rPr>
              <w:noProof/>
              <w:lang w:eastAsia="en-US"/>
            </w:rPr>
          </w:pPr>
          <w:hyperlink w:anchor="_Toc347340717" w:history="1">
            <w:r w:rsidR="00BC1A11" w:rsidRPr="008A7816">
              <w:rPr>
                <w:rStyle w:val="Hyperlink"/>
                <w:noProof/>
              </w:rPr>
              <w:t>Occupations with the Largest Job Growth in the U.S. (Cont’d)</w:t>
            </w:r>
            <w:r w:rsidR="00BC1A11">
              <w:rPr>
                <w:noProof/>
                <w:webHidden/>
              </w:rPr>
              <w:tab/>
            </w:r>
            <w:r w:rsidR="00BC1A11">
              <w:rPr>
                <w:noProof/>
                <w:webHidden/>
              </w:rPr>
              <w:fldChar w:fldCharType="begin"/>
            </w:r>
            <w:r w:rsidR="00BC1A11">
              <w:rPr>
                <w:noProof/>
                <w:webHidden/>
              </w:rPr>
              <w:instrText xml:space="preserve"> PAGEREF _Toc347340717 \h </w:instrText>
            </w:r>
            <w:r w:rsidR="00BC1A11">
              <w:rPr>
                <w:noProof/>
                <w:webHidden/>
              </w:rPr>
            </w:r>
            <w:r w:rsidR="00BC1A11">
              <w:rPr>
                <w:noProof/>
                <w:webHidden/>
              </w:rPr>
              <w:fldChar w:fldCharType="separate"/>
            </w:r>
            <w:r w:rsidR="00BC1A11">
              <w:rPr>
                <w:noProof/>
                <w:webHidden/>
              </w:rPr>
              <w:t>5</w:t>
            </w:r>
            <w:r w:rsidR="00BC1A11">
              <w:rPr>
                <w:noProof/>
                <w:webHidden/>
              </w:rPr>
              <w:fldChar w:fldCharType="end"/>
            </w:r>
          </w:hyperlink>
        </w:p>
        <w:p w:rsidR="00BC1A11" w:rsidRDefault="002B59CF">
          <w:pPr>
            <w:pStyle w:val="TOC1"/>
            <w:tabs>
              <w:tab w:val="right" w:leader="dot" w:pos="9350"/>
            </w:tabs>
            <w:rPr>
              <w:noProof/>
              <w:lang w:eastAsia="en-US"/>
            </w:rPr>
          </w:pPr>
          <w:hyperlink w:anchor="_Toc347340718" w:history="1">
            <w:r w:rsidR="00BC1A11" w:rsidRPr="00BC1A11">
              <w:rPr>
                <w:rStyle w:val="Hyperlink"/>
                <w:rFonts w:ascii="Times New Roman" w:hAnsi="Times New Roman" w:cs="Times New Roman"/>
                <w:noProof/>
                <w:sz w:val="24"/>
                <w:szCs w:val="24"/>
              </w:rPr>
              <w:t>Occupations</w:t>
            </w:r>
            <w:r w:rsidR="00BC1A11" w:rsidRPr="008A7816">
              <w:rPr>
                <w:rStyle w:val="Hyperlink"/>
                <w:noProof/>
              </w:rPr>
              <w:t xml:space="preserve"> with the Largest Job Growth in WV (Methods)</w:t>
            </w:r>
            <w:r w:rsidR="00BC1A11">
              <w:rPr>
                <w:noProof/>
                <w:webHidden/>
              </w:rPr>
              <w:tab/>
            </w:r>
            <w:r w:rsidR="00BC1A11">
              <w:rPr>
                <w:noProof/>
                <w:webHidden/>
              </w:rPr>
              <w:fldChar w:fldCharType="begin"/>
            </w:r>
            <w:r w:rsidR="00BC1A11">
              <w:rPr>
                <w:noProof/>
                <w:webHidden/>
              </w:rPr>
              <w:instrText xml:space="preserve"> PAGEREF _Toc347340718 \h </w:instrText>
            </w:r>
            <w:r w:rsidR="00BC1A11">
              <w:rPr>
                <w:noProof/>
                <w:webHidden/>
              </w:rPr>
            </w:r>
            <w:r w:rsidR="00BC1A11">
              <w:rPr>
                <w:noProof/>
                <w:webHidden/>
              </w:rPr>
              <w:fldChar w:fldCharType="separate"/>
            </w:r>
            <w:r w:rsidR="00BC1A11">
              <w:rPr>
                <w:noProof/>
                <w:webHidden/>
              </w:rPr>
              <w:t>7</w:t>
            </w:r>
            <w:r w:rsidR="00BC1A11">
              <w:rPr>
                <w:noProof/>
                <w:webHidden/>
              </w:rPr>
              <w:fldChar w:fldCharType="end"/>
            </w:r>
          </w:hyperlink>
        </w:p>
        <w:p w:rsidR="00BC1A11" w:rsidRDefault="002B59CF">
          <w:pPr>
            <w:pStyle w:val="TOC1"/>
            <w:tabs>
              <w:tab w:val="right" w:leader="dot" w:pos="9350"/>
            </w:tabs>
            <w:rPr>
              <w:noProof/>
              <w:lang w:eastAsia="en-US"/>
            </w:rPr>
          </w:pPr>
          <w:hyperlink w:anchor="_Toc347340719" w:history="1">
            <w:r w:rsidR="00BC1A11" w:rsidRPr="008A7816">
              <w:rPr>
                <w:rStyle w:val="Hyperlink"/>
                <w:noProof/>
              </w:rPr>
              <w:t>Occupation-Degree Matrix</w:t>
            </w:r>
            <w:r w:rsidR="00BC1A11">
              <w:rPr>
                <w:noProof/>
                <w:webHidden/>
              </w:rPr>
              <w:tab/>
            </w:r>
            <w:r w:rsidR="00BC1A11">
              <w:rPr>
                <w:noProof/>
                <w:webHidden/>
              </w:rPr>
              <w:fldChar w:fldCharType="begin"/>
            </w:r>
            <w:r w:rsidR="00BC1A11">
              <w:rPr>
                <w:noProof/>
                <w:webHidden/>
              </w:rPr>
              <w:instrText xml:space="preserve"> PAGEREF _Toc347340719 \h </w:instrText>
            </w:r>
            <w:r w:rsidR="00BC1A11">
              <w:rPr>
                <w:noProof/>
                <w:webHidden/>
              </w:rPr>
            </w:r>
            <w:r w:rsidR="00BC1A11">
              <w:rPr>
                <w:noProof/>
                <w:webHidden/>
              </w:rPr>
              <w:fldChar w:fldCharType="separate"/>
            </w:r>
            <w:r w:rsidR="00BC1A11">
              <w:rPr>
                <w:noProof/>
                <w:webHidden/>
              </w:rPr>
              <w:t>8</w:t>
            </w:r>
            <w:r w:rsidR="00BC1A11">
              <w:rPr>
                <w:noProof/>
                <w:webHidden/>
              </w:rPr>
              <w:fldChar w:fldCharType="end"/>
            </w:r>
          </w:hyperlink>
        </w:p>
        <w:p w:rsidR="00BC1A11" w:rsidRDefault="002B59CF">
          <w:pPr>
            <w:pStyle w:val="TOC1"/>
            <w:tabs>
              <w:tab w:val="right" w:leader="dot" w:pos="9350"/>
            </w:tabs>
            <w:rPr>
              <w:noProof/>
              <w:lang w:eastAsia="en-US"/>
            </w:rPr>
          </w:pPr>
          <w:hyperlink w:anchor="_Toc347340720" w:history="1">
            <w:r w:rsidR="00BC1A11" w:rsidRPr="008A7816">
              <w:rPr>
                <w:rStyle w:val="Hyperlink"/>
                <w:noProof/>
              </w:rPr>
              <w:t>Occupations with the Largest Job Growth in WV (filtered)</w:t>
            </w:r>
            <w:r w:rsidR="00BC1A11">
              <w:rPr>
                <w:noProof/>
                <w:webHidden/>
              </w:rPr>
              <w:tab/>
            </w:r>
            <w:r w:rsidR="00BC1A11">
              <w:rPr>
                <w:noProof/>
                <w:webHidden/>
              </w:rPr>
              <w:fldChar w:fldCharType="begin"/>
            </w:r>
            <w:r w:rsidR="00BC1A11">
              <w:rPr>
                <w:noProof/>
                <w:webHidden/>
              </w:rPr>
              <w:instrText xml:space="preserve"> PAGEREF _Toc347340720 \h </w:instrText>
            </w:r>
            <w:r w:rsidR="00BC1A11">
              <w:rPr>
                <w:noProof/>
                <w:webHidden/>
              </w:rPr>
            </w:r>
            <w:r w:rsidR="00BC1A11">
              <w:rPr>
                <w:noProof/>
                <w:webHidden/>
              </w:rPr>
              <w:fldChar w:fldCharType="separate"/>
            </w:r>
            <w:r w:rsidR="00BC1A11">
              <w:rPr>
                <w:noProof/>
                <w:webHidden/>
              </w:rPr>
              <w:t>10</w:t>
            </w:r>
            <w:r w:rsidR="00BC1A11">
              <w:rPr>
                <w:noProof/>
                <w:webHidden/>
              </w:rPr>
              <w:fldChar w:fldCharType="end"/>
            </w:r>
          </w:hyperlink>
        </w:p>
        <w:p w:rsidR="00BC1A11" w:rsidRDefault="002B59CF">
          <w:pPr>
            <w:pStyle w:val="TOC1"/>
            <w:tabs>
              <w:tab w:val="right" w:leader="dot" w:pos="9350"/>
            </w:tabs>
            <w:rPr>
              <w:noProof/>
              <w:lang w:eastAsia="en-US"/>
            </w:rPr>
          </w:pPr>
          <w:hyperlink w:anchor="_Toc347340721" w:history="1">
            <w:r w:rsidR="00BC1A11" w:rsidRPr="008A7816">
              <w:rPr>
                <w:rStyle w:val="Hyperlink"/>
                <w:noProof/>
              </w:rPr>
              <w:t>WV Higher Education Graduate Numbers (Cont’d)</w:t>
            </w:r>
            <w:r w:rsidR="00BC1A11">
              <w:rPr>
                <w:noProof/>
                <w:webHidden/>
              </w:rPr>
              <w:tab/>
            </w:r>
            <w:r w:rsidR="00BC1A11">
              <w:rPr>
                <w:noProof/>
                <w:webHidden/>
              </w:rPr>
              <w:fldChar w:fldCharType="begin"/>
            </w:r>
            <w:r w:rsidR="00BC1A11">
              <w:rPr>
                <w:noProof/>
                <w:webHidden/>
              </w:rPr>
              <w:instrText xml:space="preserve"> PAGEREF _Toc347340721 \h </w:instrText>
            </w:r>
            <w:r w:rsidR="00BC1A11">
              <w:rPr>
                <w:noProof/>
                <w:webHidden/>
              </w:rPr>
            </w:r>
            <w:r w:rsidR="00BC1A11">
              <w:rPr>
                <w:noProof/>
                <w:webHidden/>
              </w:rPr>
              <w:fldChar w:fldCharType="separate"/>
            </w:r>
            <w:r w:rsidR="00BC1A11">
              <w:rPr>
                <w:noProof/>
                <w:webHidden/>
              </w:rPr>
              <w:t>14</w:t>
            </w:r>
            <w:r w:rsidR="00BC1A11">
              <w:rPr>
                <w:noProof/>
                <w:webHidden/>
              </w:rPr>
              <w:fldChar w:fldCharType="end"/>
            </w:r>
          </w:hyperlink>
        </w:p>
        <w:p w:rsidR="00BC1A11" w:rsidRDefault="002B59CF">
          <w:pPr>
            <w:pStyle w:val="TOC1"/>
            <w:tabs>
              <w:tab w:val="right" w:leader="dot" w:pos="9350"/>
            </w:tabs>
            <w:rPr>
              <w:noProof/>
              <w:lang w:eastAsia="en-US"/>
            </w:rPr>
          </w:pPr>
          <w:hyperlink w:anchor="_Toc347340722" w:history="1">
            <w:r w:rsidR="00BC1A11" w:rsidRPr="008A7816">
              <w:rPr>
                <w:rStyle w:val="Hyperlink"/>
                <w:noProof/>
              </w:rPr>
              <w:t>WV Higher Education Graduate Numbers (Cont’d)</w:t>
            </w:r>
            <w:r w:rsidR="00BC1A11">
              <w:rPr>
                <w:noProof/>
                <w:webHidden/>
              </w:rPr>
              <w:tab/>
            </w:r>
            <w:r w:rsidR="00BC1A11">
              <w:rPr>
                <w:noProof/>
                <w:webHidden/>
              </w:rPr>
              <w:fldChar w:fldCharType="begin"/>
            </w:r>
            <w:r w:rsidR="00BC1A11">
              <w:rPr>
                <w:noProof/>
                <w:webHidden/>
              </w:rPr>
              <w:instrText xml:space="preserve"> PAGEREF _Toc347340722 \h </w:instrText>
            </w:r>
            <w:r w:rsidR="00BC1A11">
              <w:rPr>
                <w:noProof/>
                <w:webHidden/>
              </w:rPr>
            </w:r>
            <w:r w:rsidR="00BC1A11">
              <w:rPr>
                <w:noProof/>
                <w:webHidden/>
              </w:rPr>
              <w:fldChar w:fldCharType="separate"/>
            </w:r>
            <w:r w:rsidR="00BC1A11">
              <w:rPr>
                <w:noProof/>
                <w:webHidden/>
              </w:rPr>
              <w:t>15</w:t>
            </w:r>
            <w:r w:rsidR="00BC1A11">
              <w:rPr>
                <w:noProof/>
                <w:webHidden/>
              </w:rPr>
              <w:fldChar w:fldCharType="end"/>
            </w:r>
          </w:hyperlink>
        </w:p>
        <w:p w:rsidR="00BC1A11" w:rsidRDefault="002B59CF">
          <w:pPr>
            <w:pStyle w:val="TOC1"/>
            <w:tabs>
              <w:tab w:val="right" w:leader="dot" w:pos="9350"/>
            </w:tabs>
            <w:rPr>
              <w:noProof/>
              <w:lang w:eastAsia="en-US"/>
            </w:rPr>
          </w:pPr>
          <w:hyperlink w:anchor="_Toc347340723" w:history="1">
            <w:r w:rsidR="00BC1A11" w:rsidRPr="008A7816">
              <w:rPr>
                <w:rStyle w:val="Hyperlink"/>
                <w:noProof/>
              </w:rPr>
              <w:t>WV Higher Education Graduate Numbers (Cont’d)</w:t>
            </w:r>
            <w:r w:rsidR="00BC1A11">
              <w:rPr>
                <w:noProof/>
                <w:webHidden/>
              </w:rPr>
              <w:tab/>
            </w:r>
            <w:r w:rsidR="00BC1A11">
              <w:rPr>
                <w:noProof/>
                <w:webHidden/>
              </w:rPr>
              <w:fldChar w:fldCharType="begin"/>
            </w:r>
            <w:r w:rsidR="00BC1A11">
              <w:rPr>
                <w:noProof/>
                <w:webHidden/>
              </w:rPr>
              <w:instrText xml:space="preserve"> PAGEREF _Toc347340723 \h </w:instrText>
            </w:r>
            <w:r w:rsidR="00BC1A11">
              <w:rPr>
                <w:noProof/>
                <w:webHidden/>
              </w:rPr>
            </w:r>
            <w:r w:rsidR="00BC1A11">
              <w:rPr>
                <w:noProof/>
                <w:webHidden/>
              </w:rPr>
              <w:fldChar w:fldCharType="separate"/>
            </w:r>
            <w:r w:rsidR="00BC1A11">
              <w:rPr>
                <w:noProof/>
                <w:webHidden/>
              </w:rPr>
              <w:t>16</w:t>
            </w:r>
            <w:r w:rsidR="00BC1A11">
              <w:rPr>
                <w:noProof/>
                <w:webHidden/>
              </w:rPr>
              <w:fldChar w:fldCharType="end"/>
            </w:r>
          </w:hyperlink>
        </w:p>
        <w:p w:rsidR="00BC1A11" w:rsidRDefault="002B59CF">
          <w:pPr>
            <w:pStyle w:val="TOC1"/>
            <w:tabs>
              <w:tab w:val="right" w:leader="dot" w:pos="9350"/>
            </w:tabs>
            <w:rPr>
              <w:noProof/>
              <w:lang w:eastAsia="en-US"/>
            </w:rPr>
          </w:pPr>
          <w:hyperlink w:anchor="_Toc347340724" w:history="1">
            <w:r w:rsidR="00BC1A11" w:rsidRPr="008A7816">
              <w:rPr>
                <w:rStyle w:val="Hyperlink"/>
                <w:noProof/>
              </w:rPr>
              <w:t>WV Higher Education Graduate Numbers (Cont’d)</w:t>
            </w:r>
            <w:r w:rsidR="00BC1A11">
              <w:rPr>
                <w:noProof/>
                <w:webHidden/>
              </w:rPr>
              <w:tab/>
            </w:r>
            <w:r w:rsidR="00BC1A11">
              <w:rPr>
                <w:noProof/>
                <w:webHidden/>
              </w:rPr>
              <w:fldChar w:fldCharType="begin"/>
            </w:r>
            <w:r w:rsidR="00BC1A11">
              <w:rPr>
                <w:noProof/>
                <w:webHidden/>
              </w:rPr>
              <w:instrText xml:space="preserve"> PAGEREF _Toc347340724 \h </w:instrText>
            </w:r>
            <w:r w:rsidR="00BC1A11">
              <w:rPr>
                <w:noProof/>
                <w:webHidden/>
              </w:rPr>
            </w:r>
            <w:r w:rsidR="00BC1A11">
              <w:rPr>
                <w:noProof/>
                <w:webHidden/>
              </w:rPr>
              <w:fldChar w:fldCharType="separate"/>
            </w:r>
            <w:r w:rsidR="00BC1A11">
              <w:rPr>
                <w:noProof/>
                <w:webHidden/>
              </w:rPr>
              <w:t>17</w:t>
            </w:r>
            <w:r w:rsidR="00BC1A11">
              <w:rPr>
                <w:noProof/>
                <w:webHidden/>
              </w:rPr>
              <w:fldChar w:fldCharType="end"/>
            </w:r>
          </w:hyperlink>
        </w:p>
        <w:p w:rsidR="00BC1A11" w:rsidRDefault="002B59CF">
          <w:pPr>
            <w:pStyle w:val="TOC1"/>
            <w:tabs>
              <w:tab w:val="right" w:leader="dot" w:pos="9350"/>
            </w:tabs>
            <w:rPr>
              <w:noProof/>
              <w:lang w:eastAsia="en-US"/>
            </w:rPr>
          </w:pPr>
          <w:hyperlink w:anchor="_Toc347340725" w:history="1">
            <w:r w:rsidR="00BC1A11" w:rsidRPr="008A7816">
              <w:rPr>
                <w:rStyle w:val="Hyperlink"/>
                <w:noProof/>
              </w:rPr>
              <w:t>CASE-1: LABOR SURPLUS/SHORTAGE PROJECTIONS BY OCCUPATION IN WV (ONLY PUBLIC UNIVERSITIES)</w:t>
            </w:r>
            <w:r w:rsidR="00BC1A11">
              <w:rPr>
                <w:noProof/>
                <w:webHidden/>
              </w:rPr>
              <w:tab/>
            </w:r>
            <w:r w:rsidR="00BC1A11">
              <w:rPr>
                <w:noProof/>
                <w:webHidden/>
              </w:rPr>
              <w:fldChar w:fldCharType="begin"/>
            </w:r>
            <w:r w:rsidR="00BC1A11">
              <w:rPr>
                <w:noProof/>
                <w:webHidden/>
              </w:rPr>
              <w:instrText xml:space="preserve"> PAGEREF _Toc347340725 \h </w:instrText>
            </w:r>
            <w:r w:rsidR="00BC1A11">
              <w:rPr>
                <w:noProof/>
                <w:webHidden/>
              </w:rPr>
            </w:r>
            <w:r w:rsidR="00BC1A11">
              <w:rPr>
                <w:noProof/>
                <w:webHidden/>
              </w:rPr>
              <w:fldChar w:fldCharType="separate"/>
            </w:r>
            <w:r w:rsidR="00BC1A11">
              <w:rPr>
                <w:noProof/>
                <w:webHidden/>
              </w:rPr>
              <w:t>18</w:t>
            </w:r>
            <w:r w:rsidR="00BC1A11">
              <w:rPr>
                <w:noProof/>
                <w:webHidden/>
              </w:rPr>
              <w:fldChar w:fldCharType="end"/>
            </w:r>
          </w:hyperlink>
        </w:p>
        <w:p w:rsidR="00BC1A11" w:rsidRDefault="002B59CF">
          <w:pPr>
            <w:pStyle w:val="TOC1"/>
            <w:tabs>
              <w:tab w:val="right" w:leader="dot" w:pos="9350"/>
            </w:tabs>
            <w:rPr>
              <w:noProof/>
              <w:lang w:eastAsia="en-US"/>
            </w:rPr>
          </w:pPr>
          <w:hyperlink w:anchor="_Toc347340726" w:history="1">
            <w:r w:rsidR="00BC1A11" w:rsidRPr="008A7816">
              <w:rPr>
                <w:rStyle w:val="Hyperlink"/>
                <w:noProof/>
              </w:rPr>
              <w:t>CASE-2: LABOR SURPLUS/SHORTAGE PROJECTIONS BY OCCUPATION IN WV (ALL UNIVERSITIES)</w:t>
            </w:r>
            <w:r w:rsidR="00BC1A11">
              <w:rPr>
                <w:noProof/>
                <w:webHidden/>
              </w:rPr>
              <w:tab/>
            </w:r>
            <w:r w:rsidR="00BC1A11">
              <w:rPr>
                <w:noProof/>
                <w:webHidden/>
              </w:rPr>
              <w:fldChar w:fldCharType="begin"/>
            </w:r>
            <w:r w:rsidR="00BC1A11">
              <w:rPr>
                <w:noProof/>
                <w:webHidden/>
              </w:rPr>
              <w:instrText xml:space="preserve"> PAGEREF _Toc347340726 \h </w:instrText>
            </w:r>
            <w:r w:rsidR="00BC1A11">
              <w:rPr>
                <w:noProof/>
                <w:webHidden/>
              </w:rPr>
            </w:r>
            <w:r w:rsidR="00BC1A11">
              <w:rPr>
                <w:noProof/>
                <w:webHidden/>
              </w:rPr>
              <w:fldChar w:fldCharType="separate"/>
            </w:r>
            <w:r w:rsidR="00BC1A11">
              <w:rPr>
                <w:noProof/>
                <w:webHidden/>
              </w:rPr>
              <w:t>21</w:t>
            </w:r>
            <w:r w:rsidR="00BC1A11">
              <w:rPr>
                <w:noProof/>
                <w:webHidden/>
              </w:rPr>
              <w:fldChar w:fldCharType="end"/>
            </w:r>
          </w:hyperlink>
        </w:p>
        <w:p w:rsidR="00BC1A11" w:rsidRDefault="002B59CF">
          <w:pPr>
            <w:pStyle w:val="TOC1"/>
            <w:tabs>
              <w:tab w:val="right" w:leader="dot" w:pos="9350"/>
            </w:tabs>
            <w:rPr>
              <w:noProof/>
              <w:lang w:eastAsia="en-US"/>
            </w:rPr>
          </w:pPr>
          <w:hyperlink w:anchor="_Toc347340727" w:history="1">
            <w:r w:rsidR="00BC1A11" w:rsidRPr="008A7816">
              <w:rPr>
                <w:rStyle w:val="Hyperlink"/>
                <w:noProof/>
              </w:rPr>
              <w:t>Labor Market Projection Results</w:t>
            </w:r>
            <w:r w:rsidR="00BC1A11">
              <w:rPr>
                <w:noProof/>
                <w:webHidden/>
              </w:rPr>
              <w:tab/>
            </w:r>
            <w:r w:rsidR="00BC1A11">
              <w:rPr>
                <w:noProof/>
                <w:webHidden/>
              </w:rPr>
              <w:fldChar w:fldCharType="begin"/>
            </w:r>
            <w:r w:rsidR="00BC1A11">
              <w:rPr>
                <w:noProof/>
                <w:webHidden/>
              </w:rPr>
              <w:instrText xml:space="preserve"> PAGEREF _Toc347340727 \h </w:instrText>
            </w:r>
            <w:r w:rsidR="00BC1A11">
              <w:rPr>
                <w:noProof/>
                <w:webHidden/>
              </w:rPr>
            </w:r>
            <w:r w:rsidR="00BC1A11">
              <w:rPr>
                <w:noProof/>
                <w:webHidden/>
              </w:rPr>
              <w:fldChar w:fldCharType="separate"/>
            </w:r>
            <w:r w:rsidR="00BC1A11">
              <w:rPr>
                <w:noProof/>
                <w:webHidden/>
              </w:rPr>
              <w:t>23</w:t>
            </w:r>
            <w:r w:rsidR="00BC1A11">
              <w:rPr>
                <w:noProof/>
                <w:webHidden/>
              </w:rPr>
              <w:fldChar w:fldCharType="end"/>
            </w:r>
          </w:hyperlink>
        </w:p>
        <w:p w:rsidR="00D43274" w:rsidRDefault="005A35D2">
          <w:r>
            <w:rPr>
              <w:b/>
              <w:bCs/>
              <w:noProof/>
            </w:rPr>
            <w:fldChar w:fldCharType="end"/>
          </w:r>
        </w:p>
      </w:sdtContent>
    </w:sdt>
    <w:p w:rsidR="006D7541" w:rsidRDefault="006D7541" w:rsidP="006D7541">
      <w:pPr>
        <w:pStyle w:val="Title"/>
        <w:outlineLvl w:val="0"/>
        <w:rPr>
          <w:sz w:val="40"/>
          <w:szCs w:val="40"/>
        </w:rPr>
      </w:pPr>
    </w:p>
    <w:p w:rsidR="001241B4" w:rsidRDefault="001241B4" w:rsidP="001241B4"/>
    <w:p w:rsidR="001241B4" w:rsidRDefault="001241B4" w:rsidP="001241B4"/>
    <w:p w:rsidR="001241B4" w:rsidRDefault="001241B4" w:rsidP="001241B4"/>
    <w:p w:rsidR="001241B4" w:rsidRDefault="001241B4" w:rsidP="001241B4"/>
    <w:p w:rsidR="001241B4" w:rsidRDefault="001241B4" w:rsidP="001241B4"/>
    <w:p w:rsidR="001241B4" w:rsidRDefault="001241B4" w:rsidP="001241B4"/>
    <w:p w:rsidR="001241B4" w:rsidRDefault="001241B4" w:rsidP="001241B4"/>
    <w:p w:rsidR="00870FD2" w:rsidRDefault="00870FD2" w:rsidP="001241B4"/>
    <w:p w:rsidR="001241B4" w:rsidRPr="001241B4" w:rsidRDefault="001241B4" w:rsidP="001241B4"/>
    <w:p w:rsidR="000968B7" w:rsidRPr="00AC11DC" w:rsidRDefault="000968B7" w:rsidP="006D7541">
      <w:pPr>
        <w:pStyle w:val="Title"/>
        <w:outlineLvl w:val="0"/>
        <w:rPr>
          <w:sz w:val="40"/>
          <w:szCs w:val="40"/>
        </w:rPr>
      </w:pPr>
      <w:bookmarkStart w:id="0" w:name="_Toc347340714"/>
      <w:r w:rsidRPr="00AC11DC">
        <w:rPr>
          <w:sz w:val="40"/>
          <w:szCs w:val="40"/>
        </w:rPr>
        <w:t>Overview</w:t>
      </w:r>
      <w:bookmarkEnd w:id="0"/>
    </w:p>
    <w:p w:rsidR="00184D94" w:rsidRDefault="00184D94" w:rsidP="00184D94">
      <w:pPr>
        <w:pStyle w:val="ListParagraph"/>
        <w:spacing w:line="480" w:lineRule="auto"/>
        <w:rPr>
          <w:rFonts w:ascii="Times New Roman" w:hAnsi="Times New Roman" w:cs="Times New Roman"/>
          <w:sz w:val="28"/>
          <w:szCs w:val="28"/>
        </w:rPr>
      </w:pPr>
    </w:p>
    <w:p w:rsidR="00B137F8" w:rsidRPr="007B0467" w:rsidRDefault="00B137F8" w:rsidP="00B137F8">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The most recent economic recession has contributed significantly to high unemployment rate</w:t>
      </w:r>
      <w:r w:rsidR="00C13897" w:rsidRPr="007B0467">
        <w:rPr>
          <w:rFonts w:ascii="Times New Roman" w:hAnsi="Times New Roman" w:cs="Times New Roman"/>
          <w:sz w:val="28"/>
          <w:szCs w:val="28"/>
        </w:rPr>
        <w:t>s</w:t>
      </w:r>
      <w:r w:rsidRPr="007B0467">
        <w:rPr>
          <w:rFonts w:ascii="Times New Roman" w:hAnsi="Times New Roman" w:cs="Times New Roman"/>
          <w:sz w:val="28"/>
          <w:szCs w:val="28"/>
        </w:rPr>
        <w:t xml:space="preserve"> in the United States. </w:t>
      </w:r>
    </w:p>
    <w:p w:rsidR="002264DB" w:rsidRPr="007B0467" w:rsidRDefault="00442D9E" w:rsidP="002264DB">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In 2012</w:t>
      </w:r>
      <w:r w:rsidR="00B137F8" w:rsidRPr="007B0467">
        <w:rPr>
          <w:rFonts w:ascii="Times New Roman" w:hAnsi="Times New Roman" w:cs="Times New Roman"/>
          <w:sz w:val="28"/>
          <w:szCs w:val="28"/>
        </w:rPr>
        <w:t xml:space="preserve">, </w:t>
      </w:r>
      <w:r w:rsidR="003556BE" w:rsidRPr="007B0467">
        <w:rPr>
          <w:rFonts w:ascii="Times New Roman" w:hAnsi="Times New Roman" w:cs="Times New Roman"/>
          <w:sz w:val="28"/>
          <w:szCs w:val="28"/>
        </w:rPr>
        <w:t xml:space="preserve">the </w:t>
      </w:r>
      <w:r w:rsidR="00C13897" w:rsidRPr="007B0467">
        <w:rPr>
          <w:rFonts w:ascii="Times New Roman" w:hAnsi="Times New Roman" w:cs="Times New Roman"/>
          <w:sz w:val="28"/>
          <w:szCs w:val="28"/>
        </w:rPr>
        <w:t>seasonally</w:t>
      </w:r>
      <w:r w:rsidR="00B137F8" w:rsidRPr="007B0467">
        <w:rPr>
          <w:rFonts w:ascii="Times New Roman" w:hAnsi="Times New Roman" w:cs="Times New Roman"/>
          <w:sz w:val="28"/>
          <w:szCs w:val="28"/>
        </w:rPr>
        <w:t xml:space="preserve"> adjusted</w:t>
      </w:r>
      <w:r w:rsidR="00C13897" w:rsidRPr="007B0467">
        <w:rPr>
          <w:rFonts w:ascii="Times New Roman" w:hAnsi="Times New Roman" w:cs="Times New Roman"/>
          <w:sz w:val="28"/>
          <w:szCs w:val="28"/>
        </w:rPr>
        <w:t xml:space="preserve"> </w:t>
      </w:r>
      <w:r w:rsidR="00B137F8" w:rsidRPr="007B0467">
        <w:rPr>
          <w:rFonts w:ascii="Times New Roman" w:hAnsi="Times New Roman" w:cs="Times New Roman"/>
          <w:sz w:val="28"/>
          <w:szCs w:val="28"/>
        </w:rPr>
        <w:t>unemployment rate wa</w:t>
      </w:r>
      <w:r w:rsidR="009C3688" w:rsidRPr="007B0467">
        <w:rPr>
          <w:rFonts w:ascii="Times New Roman" w:hAnsi="Times New Roman" w:cs="Times New Roman"/>
          <w:sz w:val="28"/>
          <w:szCs w:val="28"/>
        </w:rPr>
        <w:t>s 8.</w:t>
      </w:r>
      <w:r w:rsidRPr="007B0467">
        <w:rPr>
          <w:rFonts w:ascii="Times New Roman" w:hAnsi="Times New Roman" w:cs="Times New Roman"/>
          <w:sz w:val="28"/>
          <w:szCs w:val="28"/>
        </w:rPr>
        <w:t>1</w:t>
      </w:r>
      <w:r w:rsidR="00D055A9" w:rsidRPr="007B0467">
        <w:rPr>
          <w:rFonts w:ascii="Times New Roman" w:hAnsi="Times New Roman" w:cs="Times New Roman"/>
          <w:sz w:val="28"/>
          <w:szCs w:val="28"/>
        </w:rPr>
        <w:t xml:space="preserve"> percent</w:t>
      </w:r>
      <w:r w:rsidR="009C3688" w:rsidRPr="007B0467">
        <w:rPr>
          <w:rFonts w:ascii="Times New Roman" w:hAnsi="Times New Roman" w:cs="Times New Roman"/>
          <w:sz w:val="28"/>
          <w:szCs w:val="28"/>
        </w:rPr>
        <w:t xml:space="preserve"> </w:t>
      </w:r>
      <w:r w:rsidR="00C13897" w:rsidRPr="007B0467">
        <w:rPr>
          <w:rFonts w:ascii="Times New Roman" w:hAnsi="Times New Roman" w:cs="Times New Roman"/>
          <w:sz w:val="28"/>
          <w:szCs w:val="28"/>
        </w:rPr>
        <w:t>in the U</w:t>
      </w:r>
      <w:r w:rsidR="003556BE" w:rsidRPr="007B0467">
        <w:rPr>
          <w:rFonts w:ascii="Times New Roman" w:hAnsi="Times New Roman" w:cs="Times New Roman"/>
          <w:sz w:val="28"/>
          <w:szCs w:val="28"/>
        </w:rPr>
        <w:t>.</w:t>
      </w:r>
      <w:r w:rsidR="00C13897" w:rsidRPr="007B0467">
        <w:rPr>
          <w:rFonts w:ascii="Times New Roman" w:hAnsi="Times New Roman" w:cs="Times New Roman"/>
          <w:sz w:val="28"/>
          <w:szCs w:val="28"/>
        </w:rPr>
        <w:t>S</w:t>
      </w:r>
      <w:r w:rsidRPr="007B0467">
        <w:rPr>
          <w:rFonts w:ascii="Times New Roman" w:hAnsi="Times New Roman" w:cs="Times New Roman"/>
          <w:sz w:val="28"/>
          <w:szCs w:val="28"/>
        </w:rPr>
        <w:t xml:space="preserve"> (DOL, 2013)</w:t>
      </w:r>
      <w:r w:rsidR="00C13897" w:rsidRPr="007B0467">
        <w:rPr>
          <w:rFonts w:ascii="Times New Roman" w:hAnsi="Times New Roman" w:cs="Times New Roman"/>
          <w:sz w:val="28"/>
          <w:szCs w:val="28"/>
        </w:rPr>
        <w:t>.</w:t>
      </w:r>
      <w:r w:rsidR="00B137F8" w:rsidRPr="007B0467">
        <w:rPr>
          <w:rFonts w:ascii="Times New Roman" w:hAnsi="Times New Roman" w:cs="Times New Roman"/>
          <w:sz w:val="28"/>
          <w:szCs w:val="28"/>
        </w:rPr>
        <w:t xml:space="preserve"> </w:t>
      </w:r>
    </w:p>
    <w:p w:rsidR="002264DB" w:rsidRPr="007B0467" w:rsidRDefault="002264DB" w:rsidP="002264DB">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Economists and policymakers are worried about the weak U.S. labor market and high unemployment rate. </w:t>
      </w:r>
    </w:p>
    <w:p w:rsidR="00B137F8" w:rsidRPr="007B0467" w:rsidRDefault="00682DF7" w:rsidP="00B137F8">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As of November 2012, t</w:t>
      </w:r>
      <w:r w:rsidR="00B137F8" w:rsidRPr="007B0467">
        <w:rPr>
          <w:rFonts w:ascii="Times New Roman" w:hAnsi="Times New Roman" w:cs="Times New Roman"/>
          <w:sz w:val="28"/>
          <w:szCs w:val="28"/>
        </w:rPr>
        <w:t>he unemployment rate in the state of West Virginia</w:t>
      </w:r>
      <w:r w:rsidR="00C82034" w:rsidRPr="007B0467">
        <w:rPr>
          <w:rFonts w:ascii="Times New Roman" w:hAnsi="Times New Roman" w:cs="Times New Roman"/>
          <w:sz w:val="28"/>
          <w:szCs w:val="28"/>
        </w:rPr>
        <w:t xml:space="preserve"> (WV)</w:t>
      </w:r>
      <w:r w:rsidR="002264DB" w:rsidRPr="007B0467">
        <w:rPr>
          <w:rFonts w:ascii="Times New Roman" w:hAnsi="Times New Roman" w:cs="Times New Roman"/>
          <w:sz w:val="28"/>
          <w:szCs w:val="28"/>
        </w:rPr>
        <w:t xml:space="preserve"> </w:t>
      </w:r>
      <w:r w:rsidR="00B137F8" w:rsidRPr="007B0467">
        <w:rPr>
          <w:rFonts w:ascii="Times New Roman" w:hAnsi="Times New Roman" w:cs="Times New Roman"/>
          <w:sz w:val="28"/>
          <w:szCs w:val="28"/>
        </w:rPr>
        <w:t>was slightly lower</w:t>
      </w:r>
      <w:r w:rsidR="00C13897" w:rsidRPr="007B0467">
        <w:rPr>
          <w:rFonts w:ascii="Times New Roman" w:hAnsi="Times New Roman" w:cs="Times New Roman"/>
          <w:sz w:val="28"/>
          <w:szCs w:val="28"/>
        </w:rPr>
        <w:t xml:space="preserve"> than the national average</w:t>
      </w:r>
      <w:r w:rsidR="00B137F8" w:rsidRPr="007B0467">
        <w:rPr>
          <w:rFonts w:ascii="Times New Roman" w:hAnsi="Times New Roman" w:cs="Times New Roman"/>
          <w:sz w:val="28"/>
          <w:szCs w:val="28"/>
        </w:rPr>
        <w:t>, 7.</w:t>
      </w:r>
      <w:r w:rsidRPr="007B0467">
        <w:rPr>
          <w:rFonts w:ascii="Times New Roman" w:hAnsi="Times New Roman" w:cs="Times New Roman"/>
          <w:sz w:val="28"/>
          <w:szCs w:val="28"/>
        </w:rPr>
        <w:t>3% (DOL, 2013).</w:t>
      </w:r>
    </w:p>
    <w:p w:rsidR="006E5169" w:rsidRPr="007B0467" w:rsidRDefault="006E5169" w:rsidP="00B137F8">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The</w:t>
      </w:r>
      <w:r w:rsidR="00C13897" w:rsidRPr="007B0467">
        <w:rPr>
          <w:rFonts w:ascii="Times New Roman" w:hAnsi="Times New Roman" w:cs="Times New Roman"/>
          <w:sz w:val="28"/>
          <w:szCs w:val="28"/>
        </w:rPr>
        <w:t xml:space="preserve"> main</w:t>
      </w:r>
      <w:r w:rsidRPr="007B0467">
        <w:rPr>
          <w:rFonts w:ascii="Times New Roman" w:hAnsi="Times New Roman" w:cs="Times New Roman"/>
          <w:sz w:val="28"/>
          <w:szCs w:val="28"/>
        </w:rPr>
        <w:t xml:space="preserve"> purpose of this study is to </w:t>
      </w:r>
      <w:r w:rsidR="00495E2C" w:rsidRPr="007B0467">
        <w:rPr>
          <w:rFonts w:ascii="Times New Roman" w:hAnsi="Times New Roman" w:cs="Times New Roman"/>
          <w:sz w:val="28"/>
          <w:szCs w:val="28"/>
        </w:rPr>
        <w:t>document</w:t>
      </w:r>
      <w:r w:rsidRPr="007B0467">
        <w:rPr>
          <w:rFonts w:ascii="Times New Roman" w:hAnsi="Times New Roman" w:cs="Times New Roman"/>
          <w:sz w:val="28"/>
          <w:szCs w:val="28"/>
        </w:rPr>
        <w:t xml:space="preserve"> </w:t>
      </w:r>
      <w:r w:rsidR="00C13897" w:rsidRPr="007B0467">
        <w:rPr>
          <w:rFonts w:ascii="Times New Roman" w:hAnsi="Times New Roman" w:cs="Times New Roman"/>
          <w:sz w:val="28"/>
          <w:szCs w:val="28"/>
        </w:rPr>
        <w:t xml:space="preserve">future </w:t>
      </w:r>
      <w:r w:rsidRPr="007B0467">
        <w:rPr>
          <w:rFonts w:ascii="Times New Roman" w:hAnsi="Times New Roman" w:cs="Times New Roman"/>
          <w:sz w:val="28"/>
          <w:szCs w:val="28"/>
        </w:rPr>
        <w:t>labo</w:t>
      </w:r>
      <w:r w:rsidR="00495E2C" w:rsidRPr="007B0467">
        <w:rPr>
          <w:rFonts w:ascii="Times New Roman" w:hAnsi="Times New Roman" w:cs="Times New Roman"/>
          <w:sz w:val="28"/>
          <w:szCs w:val="28"/>
        </w:rPr>
        <w:t xml:space="preserve">r market needs </w:t>
      </w:r>
      <w:r w:rsidR="00C13897" w:rsidRPr="007B0467">
        <w:rPr>
          <w:rFonts w:ascii="Times New Roman" w:hAnsi="Times New Roman" w:cs="Times New Roman"/>
          <w:sz w:val="28"/>
          <w:szCs w:val="28"/>
        </w:rPr>
        <w:t>by estimating labor shortage/surplus per occupation</w:t>
      </w:r>
      <w:r w:rsidR="003556BE" w:rsidRPr="007B0467">
        <w:rPr>
          <w:rFonts w:ascii="Times New Roman" w:hAnsi="Times New Roman" w:cs="Times New Roman"/>
          <w:sz w:val="28"/>
          <w:szCs w:val="28"/>
        </w:rPr>
        <w:t>s</w:t>
      </w:r>
      <w:r w:rsidR="00C13897" w:rsidRPr="007B0467">
        <w:rPr>
          <w:rFonts w:ascii="Times New Roman" w:hAnsi="Times New Roman" w:cs="Times New Roman"/>
          <w:sz w:val="28"/>
          <w:szCs w:val="28"/>
        </w:rPr>
        <w:t xml:space="preserve"> </w:t>
      </w:r>
      <w:r w:rsidR="003556BE" w:rsidRPr="007B0467">
        <w:rPr>
          <w:rFonts w:ascii="Times New Roman" w:hAnsi="Times New Roman" w:cs="Times New Roman"/>
          <w:sz w:val="28"/>
          <w:szCs w:val="28"/>
        </w:rPr>
        <w:t xml:space="preserve">with expected </w:t>
      </w:r>
      <w:r w:rsidR="00C13897" w:rsidRPr="007B0467">
        <w:rPr>
          <w:rFonts w:ascii="Times New Roman" w:hAnsi="Times New Roman" w:cs="Times New Roman"/>
          <w:sz w:val="28"/>
          <w:szCs w:val="28"/>
        </w:rPr>
        <w:t xml:space="preserve">  grow</w:t>
      </w:r>
      <w:r w:rsidR="003556BE" w:rsidRPr="007B0467">
        <w:rPr>
          <w:rFonts w:ascii="Times New Roman" w:hAnsi="Times New Roman" w:cs="Times New Roman"/>
          <w:sz w:val="28"/>
          <w:szCs w:val="28"/>
        </w:rPr>
        <w:t>th</w:t>
      </w:r>
      <w:r w:rsidR="00C13897" w:rsidRPr="007B0467">
        <w:rPr>
          <w:rFonts w:ascii="Times New Roman" w:hAnsi="Times New Roman" w:cs="Times New Roman"/>
          <w:sz w:val="28"/>
          <w:szCs w:val="28"/>
        </w:rPr>
        <w:t xml:space="preserve"> in the state</w:t>
      </w:r>
      <w:r w:rsidR="003556BE" w:rsidRPr="007B0467">
        <w:rPr>
          <w:rFonts w:ascii="Times New Roman" w:hAnsi="Times New Roman" w:cs="Times New Roman"/>
          <w:sz w:val="28"/>
          <w:szCs w:val="28"/>
        </w:rPr>
        <w:t xml:space="preserve"> of West Virginia</w:t>
      </w:r>
      <w:r w:rsidR="00C13897" w:rsidRPr="007B0467">
        <w:rPr>
          <w:rFonts w:ascii="Times New Roman" w:hAnsi="Times New Roman" w:cs="Times New Roman"/>
          <w:sz w:val="28"/>
          <w:szCs w:val="28"/>
        </w:rPr>
        <w:t>.</w:t>
      </w:r>
    </w:p>
    <w:p w:rsidR="00495E2C" w:rsidRPr="007B0467" w:rsidRDefault="00495E2C" w:rsidP="00495E2C">
      <w:pPr>
        <w:spacing w:line="480" w:lineRule="auto"/>
        <w:rPr>
          <w:rFonts w:ascii="Times New Roman" w:hAnsi="Times New Roman" w:cs="Times New Roman"/>
          <w:sz w:val="28"/>
          <w:szCs w:val="28"/>
        </w:rPr>
      </w:pPr>
    </w:p>
    <w:p w:rsidR="00495E2C" w:rsidRPr="007B0467" w:rsidRDefault="00495E2C" w:rsidP="00495E2C">
      <w:pPr>
        <w:spacing w:line="480" w:lineRule="auto"/>
        <w:rPr>
          <w:rFonts w:ascii="Times New Roman" w:hAnsi="Times New Roman" w:cs="Times New Roman"/>
          <w:sz w:val="28"/>
          <w:szCs w:val="28"/>
        </w:rPr>
      </w:pPr>
    </w:p>
    <w:p w:rsidR="00495E2C" w:rsidRPr="007B0467" w:rsidRDefault="00495E2C" w:rsidP="00495E2C">
      <w:pPr>
        <w:spacing w:line="480" w:lineRule="auto"/>
        <w:rPr>
          <w:rFonts w:ascii="Times New Roman" w:hAnsi="Times New Roman" w:cs="Times New Roman"/>
          <w:sz w:val="28"/>
          <w:szCs w:val="28"/>
        </w:rPr>
      </w:pPr>
    </w:p>
    <w:p w:rsidR="00495E2C" w:rsidRPr="007B0467" w:rsidRDefault="00495E2C" w:rsidP="00495E2C">
      <w:pPr>
        <w:spacing w:line="480" w:lineRule="auto"/>
        <w:rPr>
          <w:rFonts w:ascii="Times New Roman" w:hAnsi="Times New Roman" w:cs="Times New Roman"/>
          <w:sz w:val="28"/>
          <w:szCs w:val="28"/>
        </w:rPr>
      </w:pPr>
    </w:p>
    <w:p w:rsidR="007B0467" w:rsidRPr="007B0467" w:rsidRDefault="007B0467" w:rsidP="00495E2C">
      <w:pPr>
        <w:spacing w:line="480" w:lineRule="auto"/>
        <w:rPr>
          <w:rFonts w:ascii="Times New Roman" w:hAnsi="Times New Roman" w:cs="Times New Roman"/>
          <w:sz w:val="28"/>
          <w:szCs w:val="28"/>
        </w:rPr>
      </w:pPr>
    </w:p>
    <w:p w:rsidR="006E5169" w:rsidRPr="007B0467" w:rsidRDefault="00BB7094" w:rsidP="006D7541">
      <w:pPr>
        <w:pStyle w:val="Title"/>
        <w:outlineLvl w:val="0"/>
        <w:rPr>
          <w:color w:val="auto"/>
          <w:sz w:val="40"/>
          <w:szCs w:val="40"/>
        </w:rPr>
      </w:pPr>
      <w:bookmarkStart w:id="1" w:name="_Toc347340715"/>
      <w:r w:rsidRPr="007B0467">
        <w:rPr>
          <w:color w:val="auto"/>
          <w:sz w:val="40"/>
          <w:szCs w:val="40"/>
        </w:rPr>
        <w:t>Data/Method</w:t>
      </w:r>
      <w:bookmarkEnd w:id="1"/>
    </w:p>
    <w:p w:rsidR="00184D94" w:rsidRPr="007B0467" w:rsidRDefault="00184D94" w:rsidP="00184D94">
      <w:pPr>
        <w:pStyle w:val="ListParagraph"/>
        <w:spacing w:line="480" w:lineRule="auto"/>
        <w:rPr>
          <w:rFonts w:ascii="Times New Roman" w:hAnsi="Times New Roman" w:cs="Times New Roman"/>
          <w:sz w:val="28"/>
          <w:szCs w:val="28"/>
        </w:rPr>
      </w:pPr>
    </w:p>
    <w:p w:rsidR="000968B7" w:rsidRPr="007B0467" w:rsidRDefault="00C82034" w:rsidP="00683D2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The </w:t>
      </w:r>
      <w:r w:rsidR="006E5169" w:rsidRPr="007B0467">
        <w:rPr>
          <w:rFonts w:ascii="Times New Roman" w:hAnsi="Times New Roman" w:cs="Times New Roman"/>
          <w:sz w:val="28"/>
          <w:szCs w:val="28"/>
        </w:rPr>
        <w:t>U.S. Department of Labor, Bureau of Labor Statistics</w:t>
      </w:r>
      <w:r w:rsidR="00E17909" w:rsidRPr="007B0467">
        <w:rPr>
          <w:rFonts w:ascii="Times New Roman" w:hAnsi="Times New Roman" w:cs="Times New Roman"/>
          <w:sz w:val="28"/>
          <w:szCs w:val="28"/>
        </w:rPr>
        <w:t xml:space="preserve"> (BLS)</w:t>
      </w:r>
      <w:r w:rsidR="006E5169" w:rsidRPr="007B0467">
        <w:rPr>
          <w:rFonts w:ascii="Times New Roman" w:hAnsi="Times New Roman" w:cs="Times New Roman"/>
          <w:sz w:val="28"/>
          <w:szCs w:val="28"/>
        </w:rPr>
        <w:t xml:space="preserve"> publishes employment projections which include labor market changes for the nation </w:t>
      </w:r>
      <w:r w:rsidR="002D2BBF" w:rsidRPr="007B0467">
        <w:rPr>
          <w:rFonts w:ascii="Times New Roman" w:hAnsi="Times New Roman" w:cs="Times New Roman"/>
          <w:sz w:val="28"/>
          <w:szCs w:val="28"/>
        </w:rPr>
        <w:t xml:space="preserve">for 10 </w:t>
      </w:r>
      <w:r w:rsidR="00180C3D" w:rsidRPr="007B0467">
        <w:rPr>
          <w:rFonts w:ascii="Times New Roman" w:hAnsi="Times New Roman" w:cs="Times New Roman"/>
          <w:sz w:val="28"/>
          <w:szCs w:val="28"/>
        </w:rPr>
        <w:t xml:space="preserve">consecutive years </w:t>
      </w:r>
      <w:r w:rsidR="00185384" w:rsidRPr="007B0467">
        <w:rPr>
          <w:rFonts w:ascii="Times New Roman" w:hAnsi="Times New Roman" w:cs="Times New Roman"/>
          <w:sz w:val="28"/>
          <w:szCs w:val="28"/>
        </w:rPr>
        <w:t>(</w:t>
      </w:r>
      <w:r w:rsidR="00683D22" w:rsidRPr="007B0467">
        <w:rPr>
          <w:rFonts w:ascii="Times New Roman" w:hAnsi="Times New Roman" w:cs="Times New Roman"/>
          <w:sz w:val="28"/>
          <w:szCs w:val="28"/>
        </w:rPr>
        <w:t>DOL</w:t>
      </w:r>
      <w:r w:rsidR="002D2BBF" w:rsidRPr="007B0467">
        <w:rPr>
          <w:rFonts w:ascii="Times New Roman" w:hAnsi="Times New Roman" w:cs="Times New Roman"/>
          <w:sz w:val="28"/>
          <w:szCs w:val="28"/>
        </w:rPr>
        <w:t xml:space="preserve">, </w:t>
      </w:r>
      <w:r w:rsidR="00D055A9" w:rsidRPr="007B0467">
        <w:rPr>
          <w:rFonts w:ascii="Times New Roman" w:hAnsi="Times New Roman" w:cs="Times New Roman"/>
          <w:sz w:val="28"/>
          <w:szCs w:val="28"/>
        </w:rPr>
        <w:t>2012;</w:t>
      </w:r>
      <w:r w:rsidR="008F307D" w:rsidRPr="007B0467">
        <w:rPr>
          <w:rFonts w:ascii="Times New Roman" w:hAnsi="Times New Roman" w:cs="Times New Roman"/>
          <w:sz w:val="28"/>
          <w:szCs w:val="28"/>
        </w:rPr>
        <w:t xml:space="preserve"> </w:t>
      </w:r>
      <w:proofErr w:type="spellStart"/>
      <w:r w:rsidR="008F307D" w:rsidRPr="007B0467">
        <w:rPr>
          <w:rFonts w:ascii="Times New Roman" w:hAnsi="Times New Roman" w:cs="Times New Roman"/>
          <w:sz w:val="28"/>
          <w:szCs w:val="28"/>
        </w:rPr>
        <w:t>Lockard</w:t>
      </w:r>
      <w:proofErr w:type="spellEnd"/>
      <w:r w:rsidR="008F307D" w:rsidRPr="007B0467">
        <w:rPr>
          <w:rFonts w:ascii="Times New Roman" w:hAnsi="Times New Roman" w:cs="Times New Roman"/>
          <w:sz w:val="28"/>
          <w:szCs w:val="28"/>
        </w:rPr>
        <w:t xml:space="preserve"> and Wolf, 2012</w:t>
      </w:r>
      <w:r w:rsidR="002D2BBF" w:rsidRPr="007B0467">
        <w:rPr>
          <w:rFonts w:ascii="Times New Roman" w:hAnsi="Times New Roman" w:cs="Times New Roman"/>
          <w:sz w:val="28"/>
          <w:szCs w:val="28"/>
        </w:rPr>
        <w:t>)</w:t>
      </w:r>
      <w:r w:rsidR="009A3D5D" w:rsidRPr="007B0467">
        <w:rPr>
          <w:rFonts w:ascii="Times New Roman" w:hAnsi="Times New Roman" w:cs="Times New Roman"/>
          <w:sz w:val="28"/>
          <w:szCs w:val="28"/>
        </w:rPr>
        <w:t>.</w:t>
      </w:r>
      <w:r w:rsidR="00683D22" w:rsidRPr="007B0467">
        <w:rPr>
          <w:rFonts w:ascii="Times New Roman" w:hAnsi="Times New Roman" w:cs="Times New Roman"/>
          <w:sz w:val="28"/>
          <w:szCs w:val="28"/>
        </w:rPr>
        <w:t xml:space="preserve"> The most recent projections target the period from 2010 to 2020.</w:t>
      </w:r>
    </w:p>
    <w:p w:rsidR="009C3688" w:rsidRPr="007B0467" w:rsidRDefault="00C82034" w:rsidP="00B137F8">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Employment </w:t>
      </w:r>
      <w:r w:rsidR="009C3688" w:rsidRPr="007B0467">
        <w:rPr>
          <w:rFonts w:ascii="Times New Roman" w:hAnsi="Times New Roman" w:cs="Times New Roman"/>
          <w:sz w:val="28"/>
          <w:szCs w:val="28"/>
        </w:rPr>
        <w:t>projections in WV are published by Workforce, WV (WFWV, 201</w:t>
      </w:r>
      <w:r w:rsidR="00542649" w:rsidRPr="007B0467">
        <w:rPr>
          <w:rFonts w:ascii="Times New Roman" w:hAnsi="Times New Roman" w:cs="Times New Roman"/>
          <w:sz w:val="28"/>
          <w:szCs w:val="28"/>
        </w:rPr>
        <w:t>2</w:t>
      </w:r>
      <w:r w:rsidR="009C3688" w:rsidRPr="007B0467">
        <w:rPr>
          <w:rFonts w:ascii="Times New Roman" w:hAnsi="Times New Roman" w:cs="Times New Roman"/>
          <w:sz w:val="28"/>
          <w:szCs w:val="28"/>
        </w:rPr>
        <w:t>)</w:t>
      </w:r>
      <w:r w:rsidRPr="007B0467">
        <w:rPr>
          <w:rFonts w:ascii="Times New Roman" w:hAnsi="Times New Roman" w:cs="Times New Roman"/>
          <w:sz w:val="28"/>
          <w:szCs w:val="28"/>
        </w:rPr>
        <w:t xml:space="preserve"> in ten year periods</w:t>
      </w:r>
      <w:r w:rsidR="009C3688" w:rsidRPr="007B0467">
        <w:rPr>
          <w:rFonts w:ascii="Times New Roman" w:hAnsi="Times New Roman" w:cs="Times New Roman"/>
          <w:sz w:val="28"/>
          <w:szCs w:val="28"/>
        </w:rPr>
        <w:t>.</w:t>
      </w:r>
      <w:r w:rsidRPr="007B0467">
        <w:rPr>
          <w:rFonts w:ascii="Times New Roman" w:hAnsi="Times New Roman" w:cs="Times New Roman"/>
          <w:sz w:val="28"/>
          <w:szCs w:val="28"/>
        </w:rPr>
        <w:t xml:space="preserve"> </w:t>
      </w:r>
    </w:p>
    <w:p w:rsidR="006D3E32" w:rsidRPr="007B0467" w:rsidRDefault="00C82034" w:rsidP="006D3E3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The </w:t>
      </w:r>
      <w:r w:rsidR="006D3E32" w:rsidRPr="007B0467">
        <w:rPr>
          <w:rFonts w:ascii="Times New Roman" w:hAnsi="Times New Roman" w:cs="Times New Roman"/>
          <w:sz w:val="28"/>
          <w:szCs w:val="28"/>
        </w:rPr>
        <w:t>Department of Labor’s Occupational Outlook Handbook (201</w:t>
      </w:r>
      <w:r w:rsidR="00464641" w:rsidRPr="007B0467">
        <w:rPr>
          <w:rFonts w:ascii="Times New Roman" w:hAnsi="Times New Roman" w:cs="Times New Roman"/>
          <w:sz w:val="28"/>
          <w:szCs w:val="28"/>
        </w:rPr>
        <w:t>2</w:t>
      </w:r>
      <w:r w:rsidR="006D3E32" w:rsidRPr="007B0467">
        <w:rPr>
          <w:rFonts w:ascii="Times New Roman" w:hAnsi="Times New Roman" w:cs="Times New Roman"/>
          <w:sz w:val="28"/>
          <w:szCs w:val="28"/>
        </w:rPr>
        <w:t>-201</w:t>
      </w:r>
      <w:r w:rsidR="00464641" w:rsidRPr="007B0467">
        <w:rPr>
          <w:rFonts w:ascii="Times New Roman" w:hAnsi="Times New Roman" w:cs="Times New Roman"/>
          <w:sz w:val="28"/>
          <w:szCs w:val="28"/>
        </w:rPr>
        <w:t>3</w:t>
      </w:r>
      <w:r w:rsidR="006D3E32" w:rsidRPr="007B0467">
        <w:rPr>
          <w:rFonts w:ascii="Times New Roman" w:hAnsi="Times New Roman" w:cs="Times New Roman"/>
          <w:sz w:val="28"/>
          <w:szCs w:val="28"/>
        </w:rPr>
        <w:t>) provides valuable information about training and education</w:t>
      </w:r>
      <w:r w:rsidR="00D055A9" w:rsidRPr="007B0467">
        <w:rPr>
          <w:rFonts w:ascii="Times New Roman" w:hAnsi="Times New Roman" w:cs="Times New Roman"/>
          <w:sz w:val="28"/>
          <w:szCs w:val="28"/>
        </w:rPr>
        <w:t xml:space="preserve"> requirements</w:t>
      </w:r>
      <w:r w:rsidR="006D3E32" w:rsidRPr="007B0467">
        <w:rPr>
          <w:rFonts w:ascii="Times New Roman" w:hAnsi="Times New Roman" w:cs="Times New Roman"/>
          <w:sz w:val="28"/>
          <w:szCs w:val="28"/>
        </w:rPr>
        <w:t xml:space="preserve"> </w:t>
      </w:r>
      <w:r w:rsidR="00185384" w:rsidRPr="007B0467">
        <w:rPr>
          <w:rFonts w:ascii="Times New Roman" w:hAnsi="Times New Roman" w:cs="Times New Roman"/>
          <w:sz w:val="28"/>
          <w:szCs w:val="28"/>
        </w:rPr>
        <w:t>for each occupation type (</w:t>
      </w:r>
      <w:r w:rsidR="00683D22" w:rsidRPr="007B0467">
        <w:rPr>
          <w:rFonts w:ascii="Times New Roman" w:hAnsi="Times New Roman" w:cs="Times New Roman"/>
          <w:sz w:val="28"/>
          <w:szCs w:val="28"/>
        </w:rPr>
        <w:t>DOL</w:t>
      </w:r>
      <w:r w:rsidR="009A3D5D" w:rsidRPr="007B0467">
        <w:rPr>
          <w:rFonts w:ascii="Times New Roman" w:hAnsi="Times New Roman" w:cs="Times New Roman"/>
          <w:sz w:val="28"/>
          <w:szCs w:val="28"/>
        </w:rPr>
        <w:t>, 201</w:t>
      </w:r>
      <w:r w:rsidR="00464641" w:rsidRPr="007B0467">
        <w:rPr>
          <w:rFonts w:ascii="Times New Roman" w:hAnsi="Times New Roman" w:cs="Times New Roman"/>
          <w:sz w:val="28"/>
          <w:szCs w:val="28"/>
        </w:rPr>
        <w:t>2</w:t>
      </w:r>
      <w:r w:rsidR="009A3D5D" w:rsidRPr="007B0467">
        <w:rPr>
          <w:rFonts w:ascii="Times New Roman" w:hAnsi="Times New Roman" w:cs="Times New Roman"/>
          <w:sz w:val="28"/>
          <w:szCs w:val="28"/>
        </w:rPr>
        <w:t>).</w:t>
      </w:r>
    </w:p>
    <w:p w:rsidR="00DA53FF" w:rsidRPr="007B0467" w:rsidRDefault="006D3E32" w:rsidP="005407B3">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WV </w:t>
      </w:r>
      <w:r w:rsidR="00C82034" w:rsidRPr="007B0467">
        <w:rPr>
          <w:rFonts w:ascii="Times New Roman" w:hAnsi="Times New Roman" w:cs="Times New Roman"/>
          <w:sz w:val="28"/>
          <w:szCs w:val="28"/>
        </w:rPr>
        <w:t>Higher Education Policy Commission (</w:t>
      </w:r>
      <w:r w:rsidRPr="007B0467">
        <w:rPr>
          <w:rFonts w:ascii="Times New Roman" w:hAnsi="Times New Roman" w:cs="Times New Roman"/>
          <w:sz w:val="28"/>
          <w:szCs w:val="28"/>
        </w:rPr>
        <w:t>HEPC</w:t>
      </w:r>
      <w:r w:rsidR="00C82034" w:rsidRPr="007B0467">
        <w:rPr>
          <w:rFonts w:ascii="Times New Roman" w:hAnsi="Times New Roman" w:cs="Times New Roman"/>
          <w:sz w:val="28"/>
          <w:szCs w:val="28"/>
        </w:rPr>
        <w:t>)</w:t>
      </w:r>
      <w:r w:rsidRPr="007B0467">
        <w:rPr>
          <w:rFonts w:ascii="Times New Roman" w:hAnsi="Times New Roman" w:cs="Times New Roman"/>
          <w:sz w:val="28"/>
          <w:szCs w:val="28"/>
        </w:rPr>
        <w:t xml:space="preserve"> </w:t>
      </w:r>
      <w:r w:rsidR="00F77D02" w:rsidRPr="007B0467">
        <w:rPr>
          <w:rFonts w:ascii="Times New Roman" w:hAnsi="Times New Roman" w:cs="Times New Roman"/>
          <w:sz w:val="28"/>
          <w:szCs w:val="28"/>
        </w:rPr>
        <w:t>provides</w:t>
      </w:r>
      <w:r w:rsidRPr="007B0467">
        <w:rPr>
          <w:rFonts w:ascii="Times New Roman" w:hAnsi="Times New Roman" w:cs="Times New Roman"/>
          <w:sz w:val="28"/>
          <w:szCs w:val="28"/>
        </w:rPr>
        <w:t xml:space="preserve"> data </w:t>
      </w:r>
      <w:r w:rsidR="00F77D02" w:rsidRPr="007B0467">
        <w:rPr>
          <w:rFonts w:ascii="Times New Roman" w:hAnsi="Times New Roman" w:cs="Times New Roman"/>
          <w:sz w:val="28"/>
          <w:szCs w:val="28"/>
        </w:rPr>
        <w:t>of</w:t>
      </w:r>
      <w:r w:rsidRPr="007B0467">
        <w:rPr>
          <w:rFonts w:ascii="Times New Roman" w:hAnsi="Times New Roman" w:cs="Times New Roman"/>
          <w:sz w:val="28"/>
          <w:szCs w:val="28"/>
        </w:rPr>
        <w:t xml:space="preserve"> degrees conferred for WV</w:t>
      </w:r>
      <w:r w:rsidR="00180C3D" w:rsidRPr="007B0467">
        <w:rPr>
          <w:rFonts w:ascii="Times New Roman" w:hAnsi="Times New Roman" w:cs="Times New Roman"/>
          <w:sz w:val="28"/>
          <w:szCs w:val="28"/>
        </w:rPr>
        <w:t xml:space="preserve"> Higher Education Institutions</w:t>
      </w:r>
      <w:r w:rsidR="00185384" w:rsidRPr="007B0467">
        <w:rPr>
          <w:rFonts w:ascii="Times New Roman" w:hAnsi="Times New Roman" w:cs="Times New Roman"/>
          <w:sz w:val="28"/>
          <w:szCs w:val="28"/>
        </w:rPr>
        <w:t xml:space="preserve"> between 20</w:t>
      </w:r>
      <w:r w:rsidR="003F401E" w:rsidRPr="007B0467">
        <w:rPr>
          <w:rFonts w:ascii="Times New Roman" w:hAnsi="Times New Roman" w:cs="Times New Roman"/>
          <w:sz w:val="28"/>
          <w:szCs w:val="28"/>
        </w:rPr>
        <w:t>0</w:t>
      </w:r>
      <w:r w:rsidR="00D055A9" w:rsidRPr="007B0467">
        <w:rPr>
          <w:rFonts w:ascii="Times New Roman" w:hAnsi="Times New Roman" w:cs="Times New Roman"/>
          <w:sz w:val="28"/>
          <w:szCs w:val="28"/>
        </w:rPr>
        <w:t>7</w:t>
      </w:r>
      <w:r w:rsidR="00185384" w:rsidRPr="007B0467">
        <w:rPr>
          <w:rFonts w:ascii="Times New Roman" w:hAnsi="Times New Roman" w:cs="Times New Roman"/>
          <w:sz w:val="28"/>
          <w:szCs w:val="28"/>
        </w:rPr>
        <w:t xml:space="preserve"> and 201</w:t>
      </w:r>
      <w:r w:rsidR="003F401E" w:rsidRPr="007B0467">
        <w:rPr>
          <w:rFonts w:ascii="Times New Roman" w:hAnsi="Times New Roman" w:cs="Times New Roman"/>
          <w:sz w:val="28"/>
          <w:szCs w:val="28"/>
        </w:rPr>
        <w:t xml:space="preserve">2 </w:t>
      </w:r>
      <w:r w:rsidR="00185384" w:rsidRPr="007B0467">
        <w:rPr>
          <w:rFonts w:ascii="Times New Roman" w:hAnsi="Times New Roman" w:cs="Times New Roman"/>
          <w:sz w:val="28"/>
          <w:szCs w:val="28"/>
        </w:rPr>
        <w:t>(WVHEPC, 201</w:t>
      </w:r>
      <w:r w:rsidR="003F401E" w:rsidRPr="007B0467">
        <w:rPr>
          <w:rFonts w:ascii="Times New Roman" w:hAnsi="Times New Roman" w:cs="Times New Roman"/>
          <w:sz w:val="28"/>
          <w:szCs w:val="28"/>
        </w:rPr>
        <w:t>2</w:t>
      </w:r>
      <w:r w:rsidR="00185384" w:rsidRPr="007B0467">
        <w:rPr>
          <w:rFonts w:ascii="Times New Roman" w:hAnsi="Times New Roman" w:cs="Times New Roman"/>
          <w:sz w:val="28"/>
          <w:szCs w:val="28"/>
        </w:rPr>
        <w:t>).</w:t>
      </w:r>
    </w:p>
    <w:p w:rsidR="00B3372D" w:rsidRPr="005407B3" w:rsidRDefault="00C82034" w:rsidP="005407B3">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A l</w:t>
      </w:r>
      <w:r w:rsidR="006D3E32" w:rsidRPr="00B3372D">
        <w:rPr>
          <w:rFonts w:ascii="Times New Roman" w:hAnsi="Times New Roman" w:cs="Times New Roman"/>
          <w:sz w:val="28"/>
          <w:szCs w:val="28"/>
        </w:rPr>
        <w:t xml:space="preserve">abor shortage/surplus </w:t>
      </w:r>
      <w:r w:rsidR="00B3372D" w:rsidRPr="00B3372D">
        <w:rPr>
          <w:rFonts w:ascii="Times New Roman" w:hAnsi="Times New Roman" w:cs="Times New Roman"/>
          <w:sz w:val="28"/>
          <w:szCs w:val="28"/>
        </w:rPr>
        <w:t>was</w:t>
      </w:r>
      <w:r w:rsidR="006D3E32" w:rsidRPr="00B3372D">
        <w:rPr>
          <w:rFonts w:ascii="Times New Roman" w:hAnsi="Times New Roman" w:cs="Times New Roman"/>
          <w:sz w:val="28"/>
          <w:szCs w:val="28"/>
        </w:rPr>
        <w:t xml:space="preserve"> calculated using the following formula:</w:t>
      </w:r>
    </w:p>
    <w:p w:rsidR="00B3372D" w:rsidRPr="00B3372D" w:rsidRDefault="006D3E32" w:rsidP="00B3372D">
      <w:pPr>
        <w:pStyle w:val="ListParagraph"/>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m:oMathPara>
        <m:oMath>
          <m:r>
            <w:rPr>
              <w:rFonts w:ascii="Cambria Math" w:hAnsi="Times New Roman" w:cs="Times New Roman"/>
              <w:sz w:val="24"/>
              <w:szCs w:val="24"/>
            </w:rPr>
            <m:t xml:space="preserve">5 </m:t>
          </m:r>
          <m:r>
            <w:rPr>
              <w:rFonts w:ascii="Cambria Math" w:hAnsi="Cambria Math" w:cs="Times New Roman"/>
              <w:sz w:val="24"/>
              <w:szCs w:val="24"/>
            </w:rPr>
            <m:t>year</m:t>
          </m:r>
          <m:r>
            <w:rPr>
              <w:rFonts w:ascii="Cambria Math" w:hAnsi="Times New Roman" w:cs="Times New Roman"/>
              <w:sz w:val="24"/>
              <w:szCs w:val="24"/>
            </w:rPr>
            <m:t xml:space="preserve"> </m:t>
          </m:r>
          <m:r>
            <w:rPr>
              <w:rFonts w:ascii="Cambria Math" w:hAnsi="Cambria Math" w:cs="Times New Roman"/>
              <w:sz w:val="24"/>
              <w:szCs w:val="24"/>
            </w:rPr>
            <m:t>graduation</m:t>
          </m:r>
          <m:r>
            <w:rPr>
              <w:rFonts w:ascii="Cambria Math" w:hAnsi="Times New Roman" w:cs="Times New Roman"/>
              <w:sz w:val="24"/>
              <w:szCs w:val="24"/>
            </w:rPr>
            <m:t xml:space="preserve"> </m:t>
          </m:r>
          <m:r>
            <w:rPr>
              <w:rFonts w:ascii="Cambria Math" w:hAnsi="Cambria Math" w:cs="Times New Roman"/>
              <w:sz w:val="24"/>
              <w:szCs w:val="24"/>
            </w:rPr>
            <m:t>average</m:t>
          </m:r>
          <m:r>
            <w:rPr>
              <w:rFonts w:ascii="Cambria Math" w:hAnsi="Times New Roman" w:cs="Times New Roman"/>
              <w:sz w:val="24"/>
              <w:szCs w:val="24"/>
            </w:rPr>
            <m:t xml:space="preserve">  </m:t>
          </m:r>
          <m:r>
            <w:rPr>
              <w:rFonts w:ascii="Cambria Math" w:hAnsi="Cambria Math" w:cs="Times New Roman"/>
              <w:sz w:val="24"/>
              <w:szCs w:val="24"/>
            </w:rPr>
            <m:t>by</m:t>
          </m:r>
          <m:r>
            <w:rPr>
              <w:rFonts w:ascii="Cambria Math" w:hAnsi="Times New Roman" w:cs="Times New Roman"/>
              <w:sz w:val="24"/>
              <w:szCs w:val="24"/>
            </w:rPr>
            <m:t xml:space="preserve"> </m:t>
          </m:r>
          <m:r>
            <w:rPr>
              <w:rFonts w:ascii="Cambria Math" w:hAnsi="Cambria Math" w:cs="Times New Roman"/>
              <w:sz w:val="24"/>
              <w:szCs w:val="24"/>
            </w:rPr>
            <m:t>degree</m:t>
          </m:r>
          <m:r>
            <w:rPr>
              <w:rFonts w:ascii="Cambria Math" w:hAnsi="Times New Roman" w:cs="Times New Roman"/>
              <w:sz w:val="24"/>
              <w:szCs w:val="24"/>
            </w:rPr>
            <m:t xml:space="preserve"> </m:t>
          </m:r>
          <m:r>
            <w:rPr>
              <w:rFonts w:ascii="Cambria Math" w:hAnsi="Cambria Math" w:cs="Times New Roman"/>
              <w:sz w:val="24"/>
              <w:szCs w:val="24"/>
            </w:rPr>
            <m:t>or</m:t>
          </m:r>
          <m:r>
            <w:rPr>
              <w:rFonts w:ascii="Cambria Math" w:hAnsi="Times New Roman" w:cs="Times New Roman"/>
              <w:sz w:val="24"/>
              <w:szCs w:val="24"/>
            </w:rPr>
            <m:t xml:space="preserve"> </m:t>
          </m:r>
          <m:r>
            <w:rPr>
              <w:rFonts w:ascii="Cambria Math" w:hAnsi="Cambria Math" w:cs="Times New Roman"/>
              <w:sz w:val="24"/>
              <w:szCs w:val="24"/>
            </w:rPr>
            <m:t>related</m:t>
          </m:r>
          <m:r>
            <w:rPr>
              <w:rFonts w:ascii="Cambria Math" w:hAnsi="Times New Roman" w:cs="Times New Roman"/>
              <w:sz w:val="24"/>
              <w:szCs w:val="24"/>
            </w:rPr>
            <m:t xml:space="preserve"> </m:t>
          </m:r>
          <m:r>
            <w:rPr>
              <w:rFonts w:ascii="Cambria Math" w:hAnsi="Cambria Math" w:cs="Times New Roman"/>
              <w:sz w:val="24"/>
              <w:szCs w:val="24"/>
            </w:rPr>
            <m:t>degree</m:t>
          </m:r>
          <m:r>
            <w:rPr>
              <w:rFonts w:ascii="Cambria Math" w:hAnsi="Times New Roman" w:cs="Times New Roman"/>
              <w:sz w:val="24"/>
              <w:szCs w:val="24"/>
            </w:rPr>
            <m:t xml:space="preserve"> </m:t>
          </m:r>
          <m:r>
            <w:rPr>
              <w:rFonts w:ascii="Cambria Math" w:hAnsi="Cambria Math" w:cs="Times New Roman"/>
              <w:sz w:val="24"/>
              <w:szCs w:val="24"/>
            </w:rPr>
            <m:t>group</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number</m:t>
              </m:r>
            </m:e>
          </m:d>
          <m:r>
            <w:rPr>
              <w:rFonts w:ascii="Times New Roman" w:hAnsi="Times New Roman" w:cs="Times New Roman"/>
              <w:sz w:val="24"/>
              <w:szCs w:val="24"/>
            </w:rPr>
            <m:t>-</m:t>
          </m:r>
        </m:oMath>
      </m:oMathPara>
    </w:p>
    <w:p w:rsidR="006D3E32" w:rsidRPr="00B3372D" w:rsidRDefault="006D3E32" w:rsidP="00B3372D">
      <w:pPr>
        <w:pStyle w:val="ListParagraph"/>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m:oMathPara>
        <m:oMath>
          <m:r>
            <w:rPr>
              <w:rFonts w:ascii="Cambria Math" w:hAnsi="Cambria Math" w:cs="Times New Roman"/>
              <w:sz w:val="24"/>
              <w:szCs w:val="24"/>
            </w:rPr>
            <m:t>Annual</m:t>
          </m:r>
          <m:r>
            <w:rPr>
              <w:rFonts w:ascii="Cambria Math" w:hAnsi="Times New Roman" w:cs="Times New Roman"/>
              <w:sz w:val="24"/>
              <w:szCs w:val="24"/>
            </w:rPr>
            <m:t xml:space="preserve"> </m:t>
          </m:r>
          <m:r>
            <w:rPr>
              <w:rFonts w:ascii="Cambria Math" w:hAnsi="Cambria Math" w:cs="Times New Roman"/>
              <w:sz w:val="24"/>
              <w:szCs w:val="24"/>
            </w:rPr>
            <m:t>Projected</m:t>
          </m:r>
          <m:r>
            <w:rPr>
              <w:rFonts w:ascii="Cambria Math" w:hAnsi="Times New Roman" w:cs="Times New Roman"/>
              <w:sz w:val="24"/>
              <w:szCs w:val="24"/>
            </w:rPr>
            <m:t xml:space="preserve"> </m:t>
          </m:r>
          <m:r>
            <w:rPr>
              <w:rFonts w:ascii="Cambria Math" w:hAnsi="Cambria Math" w:cs="Times New Roman"/>
              <w:sz w:val="24"/>
              <w:szCs w:val="24"/>
            </w:rPr>
            <m:t>Growt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by</m:t>
          </m:r>
          <m:r>
            <w:rPr>
              <w:rFonts w:ascii="Cambria Math" w:hAnsi="Times New Roman" w:cs="Times New Roman"/>
              <w:sz w:val="24"/>
              <w:szCs w:val="24"/>
            </w:rPr>
            <m:t xml:space="preserve"> </m:t>
          </m:r>
          <m:r>
            <w:rPr>
              <w:rFonts w:ascii="Cambria Math" w:hAnsi="Cambria Math" w:cs="Times New Roman"/>
              <w:sz w:val="24"/>
              <w:szCs w:val="24"/>
            </w:rPr>
            <m:t>occupation</m:t>
          </m:r>
          <m:r>
            <w:rPr>
              <w:rFonts w:ascii="Cambria Math" w:hAnsi="Times New Roman" w:cs="Times New Roman"/>
              <w:sz w:val="24"/>
              <w:szCs w:val="24"/>
            </w:rPr>
            <m:t xml:space="preserve"> </m:t>
          </m:r>
          <m:r>
            <w:rPr>
              <w:rFonts w:ascii="Cambria Math" w:hAnsi="Cambria Math" w:cs="Times New Roman"/>
              <w:sz w:val="24"/>
              <w:szCs w:val="24"/>
            </w:rPr>
            <m:t>or</m:t>
          </m:r>
          <m:r>
            <w:rPr>
              <w:rFonts w:ascii="Cambria Math" w:hAnsi="Times New Roman" w:cs="Times New Roman"/>
              <w:sz w:val="24"/>
              <w:szCs w:val="24"/>
            </w:rPr>
            <m:t xml:space="preserve"> </m:t>
          </m:r>
          <m:r>
            <w:rPr>
              <w:rFonts w:ascii="Cambria Math" w:hAnsi="Cambria Math" w:cs="Times New Roman"/>
              <w:sz w:val="24"/>
              <w:szCs w:val="24"/>
            </w:rPr>
            <m:t>related</m:t>
          </m:r>
          <m:r>
            <w:rPr>
              <w:rFonts w:ascii="Cambria Math" w:hAnsi="Times New Roman" w:cs="Times New Roman"/>
              <w:sz w:val="24"/>
              <w:szCs w:val="24"/>
            </w:rPr>
            <m:t xml:space="preserve"> </m:t>
          </m:r>
          <m:r>
            <w:rPr>
              <w:rFonts w:ascii="Cambria Math" w:hAnsi="Cambria Math" w:cs="Times New Roman"/>
              <w:sz w:val="24"/>
              <w:szCs w:val="24"/>
            </w:rPr>
            <m:t>occupation</m:t>
          </m:r>
          <m:r>
            <w:rPr>
              <w:rFonts w:ascii="Cambria Math" w:hAnsi="Times New Roman" w:cs="Times New Roman"/>
              <w:sz w:val="24"/>
              <w:szCs w:val="24"/>
            </w:rPr>
            <m:t xml:space="preserve"> </m:t>
          </m:r>
          <m:r>
            <w:rPr>
              <w:rFonts w:ascii="Cambria Math" w:hAnsi="Cambria Math" w:cs="Times New Roman"/>
              <w:sz w:val="24"/>
              <w:szCs w:val="24"/>
            </w:rPr>
            <m:t>group</m:t>
          </m:r>
          <m:r>
            <w:rPr>
              <w:rFonts w:ascii="Cambria Math" w:hAnsi="Times New Roman" w:cs="Times New Roman"/>
              <w:sz w:val="24"/>
              <w:szCs w:val="24"/>
            </w:rPr>
            <m:t xml:space="preserve"> (</m:t>
          </m:r>
          <m:r>
            <w:rPr>
              <w:rFonts w:ascii="Cambria Math" w:hAnsi="Cambria Math" w:cs="Times New Roman"/>
              <w:sz w:val="24"/>
              <w:szCs w:val="24"/>
            </w:rPr>
            <m:t>number</m:t>
          </m:r>
          <m:r>
            <w:rPr>
              <w:rFonts w:ascii="Cambria Math" w:hAnsi="Times New Roman" w:cs="Times New Roman"/>
              <w:sz w:val="24"/>
              <w:szCs w:val="24"/>
            </w:rPr>
            <m:t>)</m:t>
          </m:r>
        </m:oMath>
      </m:oMathPara>
    </w:p>
    <w:p w:rsidR="006E5169" w:rsidRDefault="006E5169" w:rsidP="00B3372D">
      <w:pPr>
        <w:pStyle w:val="ListParagraph"/>
        <w:spacing w:line="480" w:lineRule="auto"/>
        <w:rPr>
          <w:rFonts w:ascii="Times New Roman" w:hAnsi="Times New Roman" w:cs="Times New Roman"/>
          <w:sz w:val="24"/>
          <w:szCs w:val="24"/>
        </w:rPr>
      </w:pPr>
    </w:p>
    <w:p w:rsidR="007B5252" w:rsidRDefault="007B5252" w:rsidP="00B3372D">
      <w:pPr>
        <w:pStyle w:val="ListParagraph"/>
        <w:spacing w:line="480" w:lineRule="auto"/>
        <w:rPr>
          <w:rFonts w:ascii="Times New Roman" w:hAnsi="Times New Roman" w:cs="Times New Roman"/>
          <w:sz w:val="24"/>
          <w:szCs w:val="24"/>
        </w:rPr>
      </w:pPr>
    </w:p>
    <w:p w:rsidR="00732DA2" w:rsidRPr="00AC11DC" w:rsidRDefault="00EA7CB6" w:rsidP="006D7541">
      <w:pPr>
        <w:pStyle w:val="Title"/>
        <w:outlineLvl w:val="0"/>
        <w:rPr>
          <w:sz w:val="40"/>
          <w:szCs w:val="40"/>
        </w:rPr>
      </w:pPr>
      <w:bookmarkStart w:id="2" w:name="_Toc347340716"/>
      <w:bookmarkStart w:id="3" w:name="_Toc314916951"/>
      <w:bookmarkStart w:id="4" w:name="_Toc315013253"/>
      <w:proofErr w:type="gramStart"/>
      <w:r>
        <w:rPr>
          <w:sz w:val="40"/>
          <w:szCs w:val="40"/>
        </w:rPr>
        <w:lastRenderedPageBreak/>
        <w:t>Occupations with the Largest Job Growth</w:t>
      </w:r>
      <w:r w:rsidR="00B65061">
        <w:rPr>
          <w:sz w:val="40"/>
          <w:szCs w:val="40"/>
        </w:rPr>
        <w:t xml:space="preserve"> in the U.S.</w:t>
      </w:r>
      <w:bookmarkEnd w:id="2"/>
      <w:proofErr w:type="gramEnd"/>
      <w:r w:rsidR="00732DA2" w:rsidRPr="00AC11DC">
        <w:rPr>
          <w:sz w:val="40"/>
          <w:szCs w:val="40"/>
        </w:rPr>
        <w:t xml:space="preserve"> </w:t>
      </w:r>
      <w:bookmarkEnd w:id="3"/>
      <w:bookmarkEnd w:id="4"/>
    </w:p>
    <w:tbl>
      <w:tblPr>
        <w:tblW w:w="8745" w:type="dxa"/>
        <w:tblInd w:w="93" w:type="dxa"/>
        <w:tblLook w:val="04A0" w:firstRow="1" w:lastRow="0" w:firstColumn="1" w:lastColumn="0" w:noHBand="0" w:noVBand="1"/>
      </w:tblPr>
      <w:tblGrid>
        <w:gridCol w:w="5320"/>
        <w:gridCol w:w="1445"/>
        <w:gridCol w:w="1980"/>
      </w:tblGrid>
      <w:tr w:rsidR="00F52B77" w:rsidRPr="00F52B77" w:rsidTr="00EA7CB6">
        <w:trPr>
          <w:trHeight w:val="315"/>
        </w:trPr>
        <w:tc>
          <w:tcPr>
            <w:tcW w:w="5320" w:type="dxa"/>
            <w:tcBorders>
              <w:top w:val="nil"/>
              <w:left w:val="nil"/>
              <w:bottom w:val="nil"/>
              <w:right w:val="nil"/>
            </w:tcBorders>
            <w:shd w:val="clear" w:color="auto" w:fill="auto"/>
            <w:noWrap/>
            <w:vAlign w:val="bottom"/>
            <w:hideMark/>
          </w:tcPr>
          <w:p w:rsidR="00F52B77" w:rsidRPr="00F52B77" w:rsidRDefault="00F52B77" w:rsidP="00F52B77">
            <w:pPr>
              <w:spacing w:after="0" w:line="240" w:lineRule="auto"/>
              <w:jc w:val="center"/>
              <w:rPr>
                <w:rFonts w:ascii="Times New Roman" w:eastAsia="Times New Roman" w:hAnsi="Times New Roman" w:cs="Times New Roman"/>
                <w:b/>
                <w:bCs/>
                <w:color w:val="FF0000"/>
                <w:sz w:val="24"/>
                <w:szCs w:val="24"/>
              </w:rPr>
            </w:pPr>
            <w:bookmarkStart w:id="5" w:name="RANGE!A1"/>
            <w:r w:rsidRPr="00F52B77">
              <w:rPr>
                <w:rFonts w:ascii="Times New Roman" w:eastAsia="Times New Roman" w:hAnsi="Times New Roman" w:cs="Times New Roman"/>
                <w:b/>
                <w:bCs/>
                <w:color w:val="FF0000"/>
                <w:sz w:val="24"/>
                <w:szCs w:val="24"/>
              </w:rPr>
              <w:t>Occupation</w:t>
            </w:r>
            <w:bookmarkEnd w:id="5"/>
          </w:p>
        </w:tc>
        <w:tc>
          <w:tcPr>
            <w:tcW w:w="1445" w:type="dxa"/>
            <w:tcBorders>
              <w:top w:val="nil"/>
              <w:left w:val="nil"/>
              <w:bottom w:val="nil"/>
              <w:right w:val="nil"/>
            </w:tcBorders>
            <w:shd w:val="clear" w:color="auto" w:fill="auto"/>
            <w:noWrap/>
            <w:vAlign w:val="center"/>
            <w:hideMark/>
          </w:tcPr>
          <w:p w:rsidR="00F52B77" w:rsidRPr="00F52B77" w:rsidRDefault="00F52B77" w:rsidP="00F52B77">
            <w:pPr>
              <w:spacing w:after="0" w:line="240" w:lineRule="auto"/>
              <w:rPr>
                <w:rFonts w:ascii="Times New Roman" w:eastAsia="Times New Roman" w:hAnsi="Times New Roman" w:cs="Times New Roman"/>
                <w:b/>
                <w:bCs/>
                <w:color w:val="FF0000"/>
                <w:sz w:val="24"/>
                <w:szCs w:val="24"/>
              </w:rPr>
            </w:pPr>
            <w:r w:rsidRPr="00F52B77">
              <w:rPr>
                <w:rFonts w:ascii="Times New Roman" w:eastAsia="Times New Roman" w:hAnsi="Times New Roman" w:cs="Times New Roman"/>
                <w:b/>
                <w:bCs/>
                <w:color w:val="FF0000"/>
                <w:sz w:val="24"/>
                <w:szCs w:val="24"/>
              </w:rPr>
              <w:t xml:space="preserve">Annual </w:t>
            </w:r>
            <w:r>
              <w:rPr>
                <w:rFonts w:ascii="Times New Roman" w:eastAsia="Times New Roman" w:hAnsi="Times New Roman" w:cs="Times New Roman"/>
                <w:b/>
                <w:bCs/>
                <w:color w:val="FF0000"/>
                <w:sz w:val="24"/>
                <w:szCs w:val="24"/>
              </w:rPr>
              <w:t xml:space="preserve">   </w:t>
            </w:r>
            <w:r w:rsidRPr="00F52B77">
              <w:rPr>
                <w:rFonts w:ascii="Times New Roman" w:eastAsia="Times New Roman" w:hAnsi="Times New Roman" w:cs="Times New Roman"/>
                <w:b/>
                <w:bCs/>
                <w:color w:val="FF0000"/>
                <w:sz w:val="24"/>
                <w:szCs w:val="24"/>
              </w:rPr>
              <w:t>Increase</w:t>
            </w:r>
          </w:p>
        </w:tc>
        <w:tc>
          <w:tcPr>
            <w:tcW w:w="1980" w:type="dxa"/>
            <w:tcBorders>
              <w:top w:val="nil"/>
              <w:left w:val="nil"/>
              <w:bottom w:val="nil"/>
              <w:right w:val="nil"/>
            </w:tcBorders>
            <w:shd w:val="clear" w:color="auto" w:fill="auto"/>
            <w:noWrap/>
            <w:vAlign w:val="bottom"/>
            <w:hideMark/>
          </w:tcPr>
          <w:p w:rsidR="00F52B77" w:rsidRPr="00F52B77" w:rsidRDefault="00F52B77" w:rsidP="00F52B77">
            <w:pPr>
              <w:spacing w:after="0" w:line="240" w:lineRule="auto"/>
              <w:jc w:val="center"/>
              <w:rPr>
                <w:rFonts w:ascii="Times New Roman" w:eastAsia="Times New Roman" w:hAnsi="Times New Roman" w:cs="Times New Roman"/>
                <w:b/>
                <w:bCs/>
                <w:color w:val="FF0000"/>
                <w:sz w:val="24"/>
                <w:szCs w:val="24"/>
              </w:rPr>
            </w:pPr>
            <w:r w:rsidRPr="00F52B77">
              <w:rPr>
                <w:rFonts w:ascii="Times New Roman" w:eastAsia="Times New Roman" w:hAnsi="Times New Roman" w:cs="Times New Roman"/>
                <w:b/>
                <w:bCs/>
                <w:color w:val="FF0000"/>
                <w:sz w:val="24"/>
                <w:szCs w:val="24"/>
              </w:rPr>
              <w:t>Median Annual Wage</w:t>
            </w:r>
          </w:p>
        </w:tc>
      </w:tr>
      <w:tr w:rsidR="00F52B77" w:rsidRPr="00F52B77" w:rsidTr="00EA7CB6">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Registered Nurses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71,190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64,690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Retail Salespersons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70,680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20,670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Home Health Aides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70,630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20,560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Personal Care Aides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60,700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19,640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Office Clerks, General</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48,950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26,610</w:t>
            </w:r>
          </w:p>
        </w:tc>
      </w:tr>
      <w:tr w:rsidR="00F52B77" w:rsidRPr="00F52B77" w:rsidTr="00EA7CB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Combined Food Preparation and Serving Workers, Including Fast Food</w:t>
            </w:r>
          </w:p>
        </w:tc>
        <w:tc>
          <w:tcPr>
            <w:tcW w:w="1445" w:type="dxa"/>
            <w:tcBorders>
              <w:top w:val="nil"/>
              <w:left w:val="nil"/>
              <w:bottom w:val="single" w:sz="4" w:space="0" w:color="auto"/>
              <w:right w:val="single" w:sz="4" w:space="0" w:color="auto"/>
            </w:tcBorders>
            <w:shd w:val="clear" w:color="auto" w:fill="auto"/>
            <w:vAlign w:val="center"/>
            <w:hideMark/>
          </w:tcPr>
          <w:p w:rsidR="00EA7CB6" w:rsidRDefault="00EA7CB6" w:rsidP="00EA7CB6">
            <w:pPr>
              <w:spacing w:after="0" w:line="240" w:lineRule="auto"/>
              <w:jc w:val="center"/>
              <w:rPr>
                <w:rFonts w:ascii="Times New Roman" w:eastAsia="Times New Roman" w:hAnsi="Times New Roman" w:cs="Times New Roman"/>
              </w:rPr>
            </w:pPr>
          </w:p>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39,800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17,950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Customer Service Representatives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33,840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30,460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Heavy and Tractor-Trailer Truck Drivers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33,010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37,770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Laborers and Freight, Stock, and Material Movers, Hand</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31,910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23,460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Postsecondary Teachers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30,570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45,690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Nursing Aides, Orderlies, and Attendants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30,200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24,010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Childcare Workers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26,200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19,300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Bookkeeping, Accounting, and Auditing Clerks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25,900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34,030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Cashiers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25,020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18,500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Elementary School Teachers, Except Special Education</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24,880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51,660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Receptionists and Information Clerks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24,850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25,240</w:t>
            </w:r>
          </w:p>
        </w:tc>
      </w:tr>
      <w:tr w:rsidR="00F52B77" w:rsidRPr="00F52B77" w:rsidTr="00EA7CB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Janitors and Cleaners, Except Maids and Housekeeping Cleaners</w:t>
            </w:r>
          </w:p>
        </w:tc>
        <w:tc>
          <w:tcPr>
            <w:tcW w:w="1445" w:type="dxa"/>
            <w:tcBorders>
              <w:top w:val="nil"/>
              <w:left w:val="nil"/>
              <w:bottom w:val="single" w:sz="4" w:space="0" w:color="auto"/>
              <w:right w:val="single" w:sz="4" w:space="0" w:color="auto"/>
            </w:tcBorders>
            <w:shd w:val="clear" w:color="auto" w:fill="auto"/>
            <w:vAlign w:val="center"/>
            <w:hideMark/>
          </w:tcPr>
          <w:p w:rsidR="00EA7CB6" w:rsidRDefault="00EA7CB6" w:rsidP="00EA7CB6">
            <w:pPr>
              <w:spacing w:after="0" w:line="240" w:lineRule="auto"/>
              <w:jc w:val="center"/>
              <w:rPr>
                <w:rFonts w:ascii="Times New Roman" w:eastAsia="Times New Roman" w:hAnsi="Times New Roman" w:cs="Times New Roman"/>
              </w:rPr>
            </w:pPr>
          </w:p>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24,640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22,210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Landscaping and Grounds</w:t>
            </w:r>
            <w:r w:rsidR="00EA7CB6">
              <w:rPr>
                <w:rFonts w:ascii="Times New Roman" w:eastAsia="Times New Roman" w:hAnsi="Times New Roman" w:cs="Times New Roman"/>
              </w:rPr>
              <w:t xml:space="preserve"> </w:t>
            </w:r>
            <w:r w:rsidRPr="00F52B77">
              <w:rPr>
                <w:rFonts w:ascii="Times New Roman" w:eastAsia="Times New Roman" w:hAnsi="Times New Roman" w:cs="Times New Roman"/>
              </w:rPr>
              <w:t>keeping Workers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24,080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23,400</w:t>
            </w:r>
          </w:p>
        </w:tc>
      </w:tr>
      <w:tr w:rsidR="00F52B77" w:rsidRPr="00F52B77" w:rsidTr="00EA7CB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Sales Representatives, Wholesale and Manufacturing, Except Technical and Scientific Products</w:t>
            </w:r>
          </w:p>
        </w:tc>
        <w:tc>
          <w:tcPr>
            <w:tcW w:w="1445" w:type="dxa"/>
            <w:tcBorders>
              <w:top w:val="nil"/>
              <w:left w:val="nil"/>
              <w:bottom w:val="single" w:sz="4" w:space="0" w:color="auto"/>
              <w:right w:val="single" w:sz="4" w:space="0" w:color="auto"/>
            </w:tcBorders>
            <w:shd w:val="clear" w:color="auto" w:fill="auto"/>
            <w:vAlign w:val="center"/>
            <w:hideMark/>
          </w:tcPr>
          <w:p w:rsidR="00EA7CB6" w:rsidRDefault="00EA7CB6" w:rsidP="00EA7CB6">
            <w:pPr>
              <w:spacing w:after="0" w:line="240" w:lineRule="auto"/>
              <w:jc w:val="center"/>
              <w:rPr>
                <w:rFonts w:ascii="Times New Roman" w:eastAsia="Times New Roman" w:hAnsi="Times New Roman" w:cs="Times New Roman"/>
              </w:rPr>
            </w:pPr>
          </w:p>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22,340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52,440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Construction Laborers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21,240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29,280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Medical Secretaries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21,020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30,530</w:t>
            </w:r>
          </w:p>
        </w:tc>
      </w:tr>
      <w:tr w:rsidR="00F52B77" w:rsidRPr="00F52B77" w:rsidTr="00EA7CB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First-Line Supervisors of Office and Administrative Support Workers</w:t>
            </w:r>
          </w:p>
        </w:tc>
        <w:tc>
          <w:tcPr>
            <w:tcW w:w="1445" w:type="dxa"/>
            <w:tcBorders>
              <w:top w:val="nil"/>
              <w:left w:val="nil"/>
              <w:bottom w:val="single" w:sz="4" w:space="0" w:color="auto"/>
              <w:right w:val="single" w:sz="4" w:space="0" w:color="auto"/>
            </w:tcBorders>
            <w:shd w:val="clear" w:color="auto" w:fill="auto"/>
            <w:vAlign w:val="center"/>
            <w:hideMark/>
          </w:tcPr>
          <w:p w:rsidR="00EA7CB6" w:rsidRDefault="00EA7CB6" w:rsidP="00EA7CB6">
            <w:pPr>
              <w:spacing w:after="0" w:line="240" w:lineRule="auto"/>
              <w:jc w:val="center"/>
              <w:rPr>
                <w:rFonts w:ascii="Times New Roman" w:eastAsia="Times New Roman" w:hAnsi="Times New Roman" w:cs="Times New Roman"/>
              </w:rPr>
            </w:pPr>
          </w:p>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20,340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47,460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Carpenters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19,600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39,530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Waiters and Waitresses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19,590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18,330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Security Guards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19,500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23,920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Teacher Assistants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19,110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23,220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Accountants and Auditors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19,070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61,690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Licensed Practical and Licensed Vocational Nurses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16,850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40,380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Physicians and Surgeons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16,830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111,570</w:t>
            </w:r>
          </w:p>
        </w:tc>
      </w:tr>
      <w:tr w:rsidR="00F52B77" w:rsidRPr="00F52B77" w:rsidTr="00EA7CB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2B77" w:rsidRPr="00F52B77" w:rsidRDefault="00F52B77" w:rsidP="00F52B77">
            <w:pPr>
              <w:spacing w:after="0" w:line="240" w:lineRule="auto"/>
              <w:rPr>
                <w:rFonts w:ascii="Times New Roman" w:eastAsia="Times New Roman" w:hAnsi="Times New Roman" w:cs="Times New Roman"/>
              </w:rPr>
            </w:pPr>
            <w:r w:rsidRPr="00F52B77">
              <w:rPr>
                <w:rFonts w:ascii="Times New Roman" w:eastAsia="Times New Roman" w:hAnsi="Times New Roman" w:cs="Times New Roman"/>
              </w:rPr>
              <w:t>Medical Assistants</w:t>
            </w:r>
          </w:p>
        </w:tc>
        <w:tc>
          <w:tcPr>
            <w:tcW w:w="1445" w:type="dxa"/>
            <w:tcBorders>
              <w:top w:val="nil"/>
              <w:left w:val="nil"/>
              <w:bottom w:val="single" w:sz="4" w:space="0" w:color="auto"/>
              <w:right w:val="single" w:sz="4" w:space="0" w:color="auto"/>
            </w:tcBorders>
            <w:shd w:val="clear" w:color="auto" w:fill="auto"/>
            <w:vAlign w:val="center"/>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16,290</w:t>
            </w:r>
          </w:p>
        </w:tc>
        <w:tc>
          <w:tcPr>
            <w:tcW w:w="1980" w:type="dxa"/>
            <w:tcBorders>
              <w:top w:val="nil"/>
              <w:left w:val="nil"/>
              <w:bottom w:val="single" w:sz="4" w:space="0" w:color="auto"/>
              <w:right w:val="single" w:sz="4" w:space="0" w:color="auto"/>
            </w:tcBorders>
            <w:shd w:val="clear" w:color="auto" w:fill="auto"/>
            <w:noWrap/>
            <w:vAlign w:val="bottom"/>
            <w:hideMark/>
          </w:tcPr>
          <w:p w:rsidR="00F52B77" w:rsidRPr="00F52B77" w:rsidRDefault="00F52B77" w:rsidP="00EA7CB6">
            <w:pPr>
              <w:spacing w:after="0" w:line="240" w:lineRule="auto"/>
              <w:jc w:val="center"/>
              <w:rPr>
                <w:rFonts w:ascii="Times New Roman" w:eastAsia="Times New Roman" w:hAnsi="Times New Roman" w:cs="Times New Roman"/>
              </w:rPr>
            </w:pPr>
            <w:r w:rsidRPr="00F52B77">
              <w:rPr>
                <w:rFonts w:ascii="Times New Roman" w:eastAsia="Times New Roman" w:hAnsi="Times New Roman" w:cs="Times New Roman"/>
              </w:rPr>
              <w:t>28,860</w:t>
            </w:r>
          </w:p>
        </w:tc>
      </w:tr>
    </w:tbl>
    <w:p w:rsidR="00EA7CB6" w:rsidRDefault="00EA7CB6" w:rsidP="00EA7CB6">
      <w:pPr>
        <w:spacing w:after="0" w:line="240" w:lineRule="auto"/>
        <w:rPr>
          <w:rFonts w:ascii="Times New Roman" w:eastAsia="Times New Roman" w:hAnsi="Times New Roman" w:cs="Times New Roman"/>
        </w:rPr>
      </w:pPr>
      <w:r w:rsidRPr="008B0A70">
        <w:rPr>
          <w:rFonts w:ascii="Times New Roman" w:eastAsia="Times New Roman" w:hAnsi="Times New Roman" w:cs="Times New Roman"/>
        </w:rPr>
        <w:t>Source: Employment Projections Program, U.S. Department of Labor, U.S. Bureau of Labor Statistics</w:t>
      </w:r>
      <w:r>
        <w:rPr>
          <w:rFonts w:ascii="Times New Roman" w:eastAsia="Times New Roman" w:hAnsi="Times New Roman" w:cs="Times New Roman"/>
        </w:rPr>
        <w:t>, 2012.</w:t>
      </w:r>
    </w:p>
    <w:p w:rsidR="00184D94" w:rsidRPr="00474245" w:rsidRDefault="00474245" w:rsidP="00474245">
      <w:pPr>
        <w:pStyle w:val="Title"/>
        <w:outlineLvl w:val="0"/>
        <w:rPr>
          <w:sz w:val="40"/>
          <w:szCs w:val="40"/>
        </w:rPr>
      </w:pPr>
      <w:bookmarkStart w:id="6" w:name="_Toc347340717"/>
      <w:r>
        <w:rPr>
          <w:sz w:val="40"/>
          <w:szCs w:val="40"/>
        </w:rPr>
        <w:lastRenderedPageBreak/>
        <w:t>Occupations with the Largest Job Growth in the U.S.</w:t>
      </w:r>
      <w:r w:rsidRPr="00AC11DC">
        <w:rPr>
          <w:sz w:val="40"/>
          <w:szCs w:val="40"/>
        </w:rPr>
        <w:t xml:space="preserve"> (Cont’d)</w:t>
      </w:r>
      <w:bookmarkEnd w:id="6"/>
    </w:p>
    <w:p w:rsidR="00527EA0" w:rsidRPr="007B0467" w:rsidRDefault="00527EA0" w:rsidP="00732DA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Based on</w:t>
      </w:r>
      <w:r w:rsidR="00421CD1" w:rsidRPr="007B0467">
        <w:rPr>
          <w:rFonts w:ascii="Times New Roman" w:hAnsi="Times New Roman" w:cs="Times New Roman"/>
          <w:sz w:val="28"/>
          <w:szCs w:val="28"/>
        </w:rPr>
        <w:t xml:space="preserve"> </w:t>
      </w:r>
      <w:r w:rsidR="009C3688" w:rsidRPr="007B0467">
        <w:rPr>
          <w:rFonts w:ascii="Times New Roman" w:hAnsi="Times New Roman" w:cs="Times New Roman"/>
          <w:sz w:val="28"/>
          <w:szCs w:val="28"/>
        </w:rPr>
        <w:t>BLS</w:t>
      </w:r>
      <w:r w:rsidRPr="007B0467">
        <w:rPr>
          <w:rFonts w:ascii="Times New Roman" w:hAnsi="Times New Roman" w:cs="Times New Roman"/>
          <w:sz w:val="28"/>
          <w:szCs w:val="28"/>
        </w:rPr>
        <w:t>’s</w:t>
      </w:r>
      <w:r w:rsidR="00A86989" w:rsidRPr="007B0467">
        <w:rPr>
          <w:rFonts w:ascii="Times New Roman" w:hAnsi="Times New Roman" w:cs="Times New Roman"/>
          <w:sz w:val="28"/>
          <w:szCs w:val="28"/>
        </w:rPr>
        <w:t xml:space="preserve"> 2010-20</w:t>
      </w:r>
      <w:r w:rsidR="00324148" w:rsidRPr="007B0467">
        <w:rPr>
          <w:rFonts w:ascii="Times New Roman" w:hAnsi="Times New Roman" w:cs="Times New Roman"/>
          <w:sz w:val="28"/>
          <w:szCs w:val="28"/>
        </w:rPr>
        <w:t>20</w:t>
      </w:r>
      <w:r w:rsidRPr="007B0467">
        <w:rPr>
          <w:rFonts w:ascii="Times New Roman" w:hAnsi="Times New Roman" w:cs="Times New Roman"/>
          <w:sz w:val="28"/>
          <w:szCs w:val="28"/>
        </w:rPr>
        <w:t xml:space="preserve"> projections</w:t>
      </w:r>
      <w:r w:rsidR="00A86989" w:rsidRPr="007B0467">
        <w:rPr>
          <w:rFonts w:ascii="Times New Roman" w:hAnsi="Times New Roman" w:cs="Times New Roman"/>
          <w:sz w:val="28"/>
          <w:szCs w:val="28"/>
        </w:rPr>
        <w:t>,</w:t>
      </w:r>
      <w:r w:rsidR="00421CD1" w:rsidRPr="007B0467">
        <w:rPr>
          <w:rFonts w:ascii="Times New Roman" w:hAnsi="Times New Roman" w:cs="Times New Roman"/>
          <w:sz w:val="28"/>
          <w:szCs w:val="28"/>
        </w:rPr>
        <w:t xml:space="preserve"> </w:t>
      </w:r>
      <w:r w:rsidRPr="007B0467">
        <w:rPr>
          <w:rFonts w:ascii="Times New Roman" w:hAnsi="Times New Roman" w:cs="Times New Roman"/>
          <w:sz w:val="28"/>
          <w:szCs w:val="28"/>
        </w:rPr>
        <w:t>2</w:t>
      </w:r>
      <w:r w:rsidR="00A86989" w:rsidRPr="007B0467">
        <w:rPr>
          <w:rFonts w:ascii="Times New Roman" w:hAnsi="Times New Roman" w:cs="Times New Roman"/>
          <w:sz w:val="28"/>
          <w:szCs w:val="28"/>
        </w:rPr>
        <w:t xml:space="preserve"> million </w:t>
      </w:r>
      <w:r w:rsidRPr="007B0467">
        <w:rPr>
          <w:rFonts w:ascii="Times New Roman" w:hAnsi="Times New Roman" w:cs="Times New Roman"/>
          <w:sz w:val="28"/>
          <w:szCs w:val="28"/>
        </w:rPr>
        <w:t>additional jobs will be available annually.</w:t>
      </w:r>
    </w:p>
    <w:p w:rsidR="00732DA2" w:rsidRPr="007B0467" w:rsidRDefault="00527EA0" w:rsidP="00732DA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Registered</w:t>
      </w:r>
      <w:r w:rsidR="00421CD1" w:rsidRPr="007B0467">
        <w:rPr>
          <w:rFonts w:ascii="Times New Roman" w:hAnsi="Times New Roman" w:cs="Times New Roman"/>
          <w:sz w:val="28"/>
          <w:szCs w:val="28"/>
        </w:rPr>
        <w:t xml:space="preserve"> nurses are expected to have the highest annual demand growth (</w:t>
      </w:r>
      <w:r w:rsidR="00A86989" w:rsidRPr="007B0467">
        <w:rPr>
          <w:rFonts w:ascii="Times New Roman" w:hAnsi="Times New Roman" w:cs="Times New Roman"/>
          <w:sz w:val="28"/>
          <w:szCs w:val="28"/>
        </w:rPr>
        <w:t>71,190</w:t>
      </w:r>
      <w:r w:rsidR="00421CD1" w:rsidRPr="007B0467">
        <w:rPr>
          <w:rFonts w:ascii="Times New Roman" w:hAnsi="Times New Roman" w:cs="Times New Roman"/>
          <w:sz w:val="28"/>
          <w:szCs w:val="28"/>
        </w:rPr>
        <w:t>) between 20</w:t>
      </w:r>
      <w:r w:rsidR="00A86989" w:rsidRPr="007B0467">
        <w:rPr>
          <w:rFonts w:ascii="Times New Roman" w:hAnsi="Times New Roman" w:cs="Times New Roman"/>
          <w:sz w:val="28"/>
          <w:szCs w:val="28"/>
        </w:rPr>
        <w:t>10</w:t>
      </w:r>
      <w:r w:rsidR="00421CD1" w:rsidRPr="007B0467">
        <w:rPr>
          <w:rFonts w:ascii="Times New Roman" w:hAnsi="Times New Roman" w:cs="Times New Roman"/>
          <w:sz w:val="28"/>
          <w:szCs w:val="28"/>
        </w:rPr>
        <w:t xml:space="preserve"> and 20</w:t>
      </w:r>
      <w:r w:rsidR="00A86989" w:rsidRPr="007B0467">
        <w:rPr>
          <w:rFonts w:ascii="Times New Roman" w:hAnsi="Times New Roman" w:cs="Times New Roman"/>
          <w:sz w:val="28"/>
          <w:szCs w:val="28"/>
        </w:rPr>
        <w:t xml:space="preserve">20 which is 22% more than BLS’s previous projections. </w:t>
      </w:r>
    </w:p>
    <w:p w:rsidR="00324148" w:rsidRPr="007B0467" w:rsidRDefault="00324148" w:rsidP="00732DA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This</w:t>
      </w:r>
      <w:r w:rsidR="00421CD1" w:rsidRPr="007B0467">
        <w:rPr>
          <w:rFonts w:ascii="Times New Roman" w:hAnsi="Times New Roman" w:cs="Times New Roman"/>
          <w:sz w:val="28"/>
          <w:szCs w:val="28"/>
        </w:rPr>
        <w:t xml:space="preserve"> study</w:t>
      </w:r>
      <w:r w:rsidRPr="007B0467">
        <w:rPr>
          <w:rFonts w:ascii="Times New Roman" w:hAnsi="Times New Roman" w:cs="Times New Roman"/>
          <w:sz w:val="28"/>
          <w:szCs w:val="28"/>
        </w:rPr>
        <w:t xml:space="preserve">, unlike the previous </w:t>
      </w:r>
      <w:r w:rsidR="00F474DF">
        <w:rPr>
          <w:rFonts w:ascii="Times New Roman" w:hAnsi="Times New Roman" w:cs="Times New Roman"/>
          <w:sz w:val="28"/>
          <w:szCs w:val="28"/>
        </w:rPr>
        <w:t>report</w:t>
      </w:r>
      <w:r w:rsidRPr="007B0467">
        <w:rPr>
          <w:rFonts w:ascii="Times New Roman" w:hAnsi="Times New Roman" w:cs="Times New Roman"/>
          <w:sz w:val="28"/>
          <w:szCs w:val="28"/>
        </w:rPr>
        <w:t>,</w:t>
      </w:r>
      <w:r w:rsidR="00421CD1" w:rsidRPr="007B0467">
        <w:rPr>
          <w:rFonts w:ascii="Times New Roman" w:hAnsi="Times New Roman" w:cs="Times New Roman"/>
          <w:sz w:val="28"/>
          <w:szCs w:val="28"/>
        </w:rPr>
        <w:t xml:space="preserve"> </w:t>
      </w:r>
      <w:r w:rsidRPr="007B0467">
        <w:rPr>
          <w:rFonts w:ascii="Times New Roman" w:hAnsi="Times New Roman" w:cs="Times New Roman"/>
          <w:sz w:val="28"/>
          <w:szCs w:val="28"/>
        </w:rPr>
        <w:t xml:space="preserve">includes </w:t>
      </w:r>
      <w:r w:rsidR="00421CD1" w:rsidRPr="007B0467">
        <w:rPr>
          <w:rFonts w:ascii="Times New Roman" w:hAnsi="Times New Roman" w:cs="Times New Roman"/>
          <w:sz w:val="28"/>
          <w:szCs w:val="28"/>
        </w:rPr>
        <w:t xml:space="preserve">occupations that </w:t>
      </w:r>
      <w:r w:rsidRPr="007B0467">
        <w:rPr>
          <w:rFonts w:ascii="Times New Roman" w:hAnsi="Times New Roman" w:cs="Times New Roman"/>
          <w:sz w:val="28"/>
          <w:szCs w:val="28"/>
        </w:rPr>
        <w:t xml:space="preserve">require not only </w:t>
      </w:r>
      <w:r w:rsidR="00421CD1" w:rsidRPr="007B0467">
        <w:rPr>
          <w:rFonts w:ascii="Times New Roman" w:hAnsi="Times New Roman" w:cs="Times New Roman"/>
          <w:sz w:val="28"/>
          <w:szCs w:val="28"/>
        </w:rPr>
        <w:t xml:space="preserve">four-year </w:t>
      </w:r>
      <w:r w:rsidR="00E17909" w:rsidRPr="007B0467">
        <w:rPr>
          <w:rFonts w:ascii="Times New Roman" w:hAnsi="Times New Roman" w:cs="Times New Roman"/>
          <w:sz w:val="28"/>
          <w:szCs w:val="28"/>
        </w:rPr>
        <w:t xml:space="preserve">college </w:t>
      </w:r>
      <w:r w:rsidR="00421CD1" w:rsidRPr="007B0467">
        <w:rPr>
          <w:rFonts w:ascii="Times New Roman" w:hAnsi="Times New Roman" w:cs="Times New Roman"/>
          <w:sz w:val="28"/>
          <w:szCs w:val="28"/>
        </w:rPr>
        <w:t>degrees</w:t>
      </w:r>
      <w:r w:rsidRPr="007B0467">
        <w:rPr>
          <w:rFonts w:ascii="Times New Roman" w:hAnsi="Times New Roman" w:cs="Times New Roman"/>
          <w:sz w:val="28"/>
          <w:szCs w:val="28"/>
        </w:rPr>
        <w:t xml:space="preserve"> but also two-year and graduate degrees.</w:t>
      </w:r>
    </w:p>
    <w:p w:rsidR="00963F25" w:rsidRPr="007B0467" w:rsidRDefault="00A86989" w:rsidP="00732DA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One interesting finding is that </w:t>
      </w:r>
      <w:r w:rsidR="00963F25" w:rsidRPr="007B0467">
        <w:rPr>
          <w:rFonts w:ascii="Times New Roman" w:hAnsi="Times New Roman" w:cs="Times New Roman"/>
          <w:sz w:val="28"/>
          <w:szCs w:val="28"/>
        </w:rPr>
        <w:t>number of projected retail salesperson jobs is expected to almost double (70,680) compared to previous projections (37,470).</w:t>
      </w:r>
    </w:p>
    <w:p w:rsidR="008B5FB7" w:rsidRPr="007B0467" w:rsidRDefault="00421CD1" w:rsidP="00732DA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It is estimated that </w:t>
      </w:r>
      <w:r w:rsidR="00963F25" w:rsidRPr="007B0467">
        <w:rPr>
          <w:rFonts w:ascii="Times New Roman" w:hAnsi="Times New Roman" w:cs="Times New Roman"/>
          <w:sz w:val="28"/>
          <w:szCs w:val="28"/>
        </w:rPr>
        <w:t xml:space="preserve">19,470 </w:t>
      </w:r>
      <w:r w:rsidRPr="007B0467">
        <w:rPr>
          <w:rFonts w:ascii="Times New Roman" w:hAnsi="Times New Roman" w:cs="Times New Roman"/>
          <w:sz w:val="28"/>
          <w:szCs w:val="28"/>
        </w:rPr>
        <w:t xml:space="preserve">additional and </w:t>
      </w:r>
      <w:r w:rsidR="0011585F" w:rsidRPr="007B0467">
        <w:rPr>
          <w:rFonts w:ascii="Times New Roman" w:hAnsi="Times New Roman" w:cs="Times New Roman"/>
          <w:sz w:val="28"/>
          <w:szCs w:val="28"/>
        </w:rPr>
        <w:t xml:space="preserve">replacement accounting </w:t>
      </w:r>
      <w:r w:rsidRPr="007B0467">
        <w:rPr>
          <w:rFonts w:ascii="Times New Roman" w:hAnsi="Times New Roman" w:cs="Times New Roman"/>
          <w:sz w:val="28"/>
          <w:szCs w:val="28"/>
        </w:rPr>
        <w:t xml:space="preserve">jobs </w:t>
      </w:r>
      <w:r w:rsidR="00B36EAC" w:rsidRPr="007B0467">
        <w:rPr>
          <w:rFonts w:ascii="Times New Roman" w:hAnsi="Times New Roman" w:cs="Times New Roman"/>
          <w:sz w:val="28"/>
          <w:szCs w:val="28"/>
        </w:rPr>
        <w:t xml:space="preserve">will </w:t>
      </w:r>
      <w:r w:rsidRPr="007B0467">
        <w:rPr>
          <w:rFonts w:ascii="Times New Roman" w:hAnsi="Times New Roman" w:cs="Times New Roman"/>
          <w:sz w:val="28"/>
          <w:szCs w:val="28"/>
        </w:rPr>
        <w:t>be available annually</w:t>
      </w:r>
      <w:r w:rsidR="008B5FB7" w:rsidRPr="007B0467">
        <w:rPr>
          <w:rFonts w:ascii="Times New Roman" w:hAnsi="Times New Roman" w:cs="Times New Roman"/>
          <w:sz w:val="28"/>
          <w:szCs w:val="28"/>
        </w:rPr>
        <w:t xml:space="preserve"> until 20</w:t>
      </w:r>
      <w:r w:rsidR="00963F25" w:rsidRPr="007B0467">
        <w:rPr>
          <w:rFonts w:ascii="Times New Roman" w:hAnsi="Times New Roman" w:cs="Times New Roman"/>
          <w:sz w:val="28"/>
          <w:szCs w:val="28"/>
        </w:rPr>
        <w:t>20</w:t>
      </w:r>
      <w:r w:rsidR="008B5FB7" w:rsidRPr="007B0467">
        <w:rPr>
          <w:rFonts w:ascii="Times New Roman" w:hAnsi="Times New Roman" w:cs="Times New Roman"/>
          <w:sz w:val="28"/>
          <w:szCs w:val="28"/>
        </w:rPr>
        <w:t>.</w:t>
      </w:r>
    </w:p>
    <w:p w:rsidR="00855C14" w:rsidRPr="007B0467" w:rsidRDefault="00421CD1" w:rsidP="00732DA2">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 xml:space="preserve">Education is one of the sectors (especially post-secondary, elementary school teachers) that </w:t>
      </w:r>
      <w:r w:rsidR="00B36EAC" w:rsidRPr="007B0467">
        <w:rPr>
          <w:rFonts w:ascii="Times New Roman" w:hAnsi="Times New Roman" w:cs="Times New Roman"/>
          <w:sz w:val="28"/>
          <w:szCs w:val="28"/>
        </w:rPr>
        <w:t xml:space="preserve">will </w:t>
      </w:r>
      <w:r w:rsidRPr="007B0467">
        <w:rPr>
          <w:rFonts w:ascii="Times New Roman" w:hAnsi="Times New Roman" w:cs="Times New Roman"/>
          <w:sz w:val="28"/>
          <w:szCs w:val="28"/>
        </w:rPr>
        <w:t xml:space="preserve">experience a high labor demand. </w:t>
      </w:r>
    </w:p>
    <w:p w:rsidR="00FA09CD" w:rsidRPr="007B0467" w:rsidRDefault="00963F25" w:rsidP="00FA09CD">
      <w:pPr>
        <w:pStyle w:val="ListParagraph"/>
        <w:numPr>
          <w:ilvl w:val="0"/>
          <w:numId w:val="1"/>
        </w:numPr>
        <w:spacing w:line="480" w:lineRule="auto"/>
        <w:rPr>
          <w:rFonts w:ascii="Times New Roman" w:hAnsi="Times New Roman" w:cs="Times New Roman"/>
          <w:sz w:val="28"/>
          <w:szCs w:val="28"/>
        </w:rPr>
      </w:pPr>
      <w:r w:rsidRPr="007B0467">
        <w:rPr>
          <w:rFonts w:ascii="Times New Roman" w:hAnsi="Times New Roman" w:cs="Times New Roman"/>
          <w:sz w:val="28"/>
          <w:szCs w:val="28"/>
        </w:rPr>
        <w:t>There will be additional job opportunities for various labor intensive jobs such as food service workers, drivers, movers, janitors etc.</w:t>
      </w:r>
      <w:r w:rsidR="00B36EAC" w:rsidRPr="007B0467">
        <w:rPr>
          <w:rFonts w:ascii="Times New Roman" w:hAnsi="Times New Roman" w:cs="Times New Roman"/>
          <w:sz w:val="28"/>
          <w:szCs w:val="28"/>
        </w:rPr>
        <w:t xml:space="preserve"> </w:t>
      </w:r>
    </w:p>
    <w:p w:rsidR="00FA09CD" w:rsidRPr="007B0467" w:rsidRDefault="00FA09CD" w:rsidP="00FA09CD">
      <w:pPr>
        <w:pStyle w:val="ListParagraph"/>
        <w:spacing w:line="480" w:lineRule="auto"/>
        <w:rPr>
          <w:rFonts w:ascii="Times New Roman" w:hAnsi="Times New Roman" w:cs="Times New Roman"/>
          <w:sz w:val="28"/>
          <w:szCs w:val="28"/>
        </w:rPr>
      </w:pPr>
    </w:p>
    <w:p w:rsidR="00FA09CD" w:rsidRDefault="00FA09CD" w:rsidP="00FA09CD">
      <w:pPr>
        <w:pStyle w:val="ListParagraph"/>
        <w:spacing w:line="480" w:lineRule="auto"/>
        <w:rPr>
          <w:rFonts w:ascii="Times New Roman" w:hAnsi="Times New Roman" w:cs="Times New Roman"/>
          <w:sz w:val="28"/>
          <w:szCs w:val="28"/>
        </w:rPr>
      </w:pPr>
    </w:p>
    <w:p w:rsidR="004C7BF8" w:rsidRPr="00AC11DC" w:rsidRDefault="005F1B28" w:rsidP="005F1B28">
      <w:pPr>
        <w:pStyle w:val="Title"/>
        <w:rPr>
          <w:sz w:val="40"/>
          <w:szCs w:val="40"/>
        </w:rPr>
      </w:pPr>
      <w:r>
        <w:rPr>
          <w:sz w:val="40"/>
          <w:szCs w:val="40"/>
        </w:rPr>
        <w:lastRenderedPageBreak/>
        <w:t xml:space="preserve"> </w:t>
      </w:r>
      <w:r w:rsidR="00B65061">
        <w:rPr>
          <w:sz w:val="40"/>
          <w:szCs w:val="40"/>
        </w:rPr>
        <w:t>Occupations with the Largest Job Growth</w:t>
      </w:r>
      <w:r w:rsidR="00B65061" w:rsidRPr="00AC11DC">
        <w:rPr>
          <w:sz w:val="40"/>
          <w:szCs w:val="40"/>
        </w:rPr>
        <w:t xml:space="preserve"> </w:t>
      </w:r>
      <w:r w:rsidR="00B65061">
        <w:rPr>
          <w:sz w:val="40"/>
          <w:szCs w:val="40"/>
        </w:rPr>
        <w:t xml:space="preserve">in WV </w:t>
      </w:r>
    </w:p>
    <w:tbl>
      <w:tblPr>
        <w:tblW w:w="8925" w:type="dxa"/>
        <w:tblInd w:w="93" w:type="dxa"/>
        <w:shd w:val="clear" w:color="auto" w:fill="FFFFFF" w:themeFill="background1"/>
        <w:tblLook w:val="04A0" w:firstRow="1" w:lastRow="0" w:firstColumn="1" w:lastColumn="0" w:noHBand="0" w:noVBand="1"/>
      </w:tblPr>
      <w:tblGrid>
        <w:gridCol w:w="6495"/>
        <w:gridCol w:w="2430"/>
      </w:tblGrid>
      <w:tr w:rsidR="00EF76BE" w:rsidRPr="00EF76BE" w:rsidTr="00EF76BE">
        <w:trPr>
          <w:trHeight w:val="255"/>
        </w:trPr>
        <w:tc>
          <w:tcPr>
            <w:tcW w:w="6495" w:type="dxa"/>
            <w:tcBorders>
              <w:top w:val="single" w:sz="4" w:space="0" w:color="595959"/>
              <w:left w:val="single" w:sz="4" w:space="0" w:color="595959"/>
              <w:bottom w:val="single" w:sz="4" w:space="0" w:color="595959"/>
              <w:right w:val="single" w:sz="4" w:space="0" w:color="595959"/>
            </w:tcBorders>
            <w:shd w:val="clear" w:color="auto" w:fill="FFFFFF" w:themeFill="background1"/>
            <w:vAlign w:val="bottom"/>
          </w:tcPr>
          <w:p w:rsidR="00EF76BE" w:rsidRPr="006D70CA" w:rsidRDefault="00EF76BE" w:rsidP="00993030">
            <w:pPr>
              <w:spacing w:after="0" w:line="240" w:lineRule="auto"/>
              <w:jc w:val="center"/>
              <w:rPr>
                <w:rFonts w:ascii="Times New Roman" w:eastAsia="Times New Roman" w:hAnsi="Times New Roman" w:cs="Times New Roman"/>
                <w:b/>
                <w:bCs/>
                <w:color w:val="FF0000"/>
                <w:sz w:val="28"/>
                <w:szCs w:val="28"/>
              </w:rPr>
            </w:pPr>
            <w:r w:rsidRPr="006D70CA">
              <w:rPr>
                <w:rFonts w:ascii="Times New Roman" w:eastAsia="Times New Roman" w:hAnsi="Times New Roman" w:cs="Times New Roman"/>
                <w:b/>
                <w:bCs/>
                <w:color w:val="FF0000"/>
                <w:sz w:val="28"/>
                <w:szCs w:val="28"/>
              </w:rPr>
              <w:t>Occupation</w:t>
            </w:r>
          </w:p>
        </w:tc>
        <w:tc>
          <w:tcPr>
            <w:tcW w:w="2430" w:type="dxa"/>
            <w:tcBorders>
              <w:top w:val="single" w:sz="4" w:space="0" w:color="595959"/>
              <w:left w:val="nil"/>
              <w:bottom w:val="single" w:sz="4" w:space="0" w:color="595959"/>
              <w:right w:val="single" w:sz="4" w:space="0" w:color="595959"/>
            </w:tcBorders>
            <w:shd w:val="clear" w:color="auto" w:fill="FFFFFF" w:themeFill="background1"/>
            <w:vAlign w:val="bottom"/>
          </w:tcPr>
          <w:p w:rsidR="00EF76BE" w:rsidRPr="006D70CA" w:rsidRDefault="00EF76BE" w:rsidP="00993030">
            <w:pPr>
              <w:spacing w:after="0" w:line="240" w:lineRule="auto"/>
              <w:rPr>
                <w:rFonts w:ascii="Times New Roman" w:eastAsia="Times New Roman" w:hAnsi="Times New Roman" w:cs="Times New Roman"/>
                <w:b/>
                <w:bCs/>
                <w:color w:val="FF0000"/>
                <w:sz w:val="28"/>
                <w:szCs w:val="28"/>
              </w:rPr>
            </w:pPr>
            <w:r w:rsidRPr="006D70CA">
              <w:rPr>
                <w:rFonts w:ascii="Times New Roman" w:eastAsia="Times New Roman" w:hAnsi="Times New Roman" w:cs="Times New Roman"/>
                <w:b/>
                <w:bCs/>
                <w:color w:val="FF0000"/>
                <w:sz w:val="28"/>
                <w:szCs w:val="28"/>
              </w:rPr>
              <w:t xml:space="preserve"> Annual Increase </w:t>
            </w:r>
          </w:p>
        </w:tc>
      </w:tr>
      <w:tr w:rsidR="00EF76BE" w:rsidRPr="00EF76BE" w:rsidTr="00EF76BE">
        <w:trPr>
          <w:trHeight w:val="255"/>
        </w:trPr>
        <w:tc>
          <w:tcPr>
            <w:tcW w:w="6495" w:type="dxa"/>
            <w:tcBorders>
              <w:top w:val="single" w:sz="4" w:space="0" w:color="595959"/>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Cashiers</w:t>
            </w:r>
          </w:p>
        </w:tc>
        <w:tc>
          <w:tcPr>
            <w:tcW w:w="2430" w:type="dxa"/>
            <w:tcBorders>
              <w:top w:val="single" w:sz="4" w:space="0" w:color="595959"/>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967</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Combined Food Preparation and Serving Workers, Including Fast Food</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832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Retail Salespersons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806</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Registered Nurses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795</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Office Clerks, General</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780</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Waiters and Waitresses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682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Laborers and Freight, Stock, and Material Movers, Hand</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462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Home Health Aides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425</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Personal Care Aides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424</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Customer Service Representatives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399</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Heavy and Tractor-Trailer Truck Drivers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262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Licensed Practical and Licensed Vocational Nurses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256</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Janitors and Cleaners, Except Maids and Housekeeping Cleaners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238</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Stock Clerks and Order Fillers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232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First-Line Supervisors of Office and Administrative Support Workers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228</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Nursing Aides, Orderlies, and Attendants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227</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First-Line Supervisors of Retail Sales Workers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220</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Childcare Workers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211</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Operating Engineers and Other Construction Equipment Operators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206</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General and Operations Managers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204</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Maintenance and Repair Workers, General</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186</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Elementary School Teachers, Except Special Education</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181</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Receptionists and Information Clerks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162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Maids and Housekeeping Cleaners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160</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Tellers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159</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Cooks, Restaurant</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155</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Food Preparation Workers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153</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Security Guards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148</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Hosts and Hostesses, Restaurant, Lounge, and Coffee Shop</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147</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Accountants and Auditors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143</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Electricians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143</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First-Line Supervisors of Food Preparation and Serving Workers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139</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Bookkeeping, Accounting, and Auditing Clerks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136</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 xml:space="preserve">Landscaping and </w:t>
            </w:r>
            <w:proofErr w:type="spellStart"/>
            <w:r w:rsidRPr="00B65061">
              <w:rPr>
                <w:rFonts w:ascii="Times New Roman" w:eastAsia="Times New Roman" w:hAnsi="Times New Roman" w:cs="Times New Roman"/>
              </w:rPr>
              <w:t>Groundskeeping</w:t>
            </w:r>
            <w:proofErr w:type="spellEnd"/>
            <w:r w:rsidRPr="00B65061">
              <w:rPr>
                <w:rFonts w:ascii="Times New Roman" w:eastAsia="Times New Roman" w:hAnsi="Times New Roman" w:cs="Times New Roman"/>
              </w:rPr>
              <w:t xml:space="preserve"> Workers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135</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Secretaries and Administrative Assistants, Except Legal, Medical, and Executive</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134</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Automotive Service Technicians and Mechanics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131</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Carpenters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126</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Counter Attendants, Cafeteria, Food Concession, and Coffee Shop</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122</w:t>
            </w:r>
          </w:p>
        </w:tc>
      </w:tr>
      <w:tr w:rsidR="00EF76BE" w:rsidRPr="00EF76BE" w:rsidTr="00EF76BE">
        <w:trPr>
          <w:trHeight w:val="255"/>
        </w:trPr>
        <w:tc>
          <w:tcPr>
            <w:tcW w:w="6495" w:type="dxa"/>
            <w:tcBorders>
              <w:top w:val="nil"/>
              <w:left w:val="single" w:sz="4" w:space="0" w:color="595959"/>
              <w:bottom w:val="single" w:sz="4" w:space="0" w:color="595959"/>
              <w:right w:val="single" w:sz="4" w:space="0" w:color="595959"/>
            </w:tcBorders>
            <w:shd w:val="clear" w:color="auto" w:fill="FFFFFF" w:themeFill="background1"/>
            <w:vAlign w:val="center"/>
            <w:hideMark/>
          </w:tcPr>
          <w:p w:rsidR="00EF76BE" w:rsidRPr="00B65061" w:rsidRDefault="00EF76BE" w:rsidP="00B65061">
            <w:pPr>
              <w:spacing w:after="0" w:line="240" w:lineRule="auto"/>
              <w:rPr>
                <w:rFonts w:ascii="Times New Roman" w:eastAsia="Times New Roman" w:hAnsi="Times New Roman" w:cs="Times New Roman"/>
              </w:rPr>
            </w:pPr>
            <w:r w:rsidRPr="00B65061">
              <w:rPr>
                <w:rFonts w:ascii="Times New Roman" w:eastAsia="Times New Roman" w:hAnsi="Times New Roman" w:cs="Times New Roman"/>
              </w:rPr>
              <w:t>Dishwashers</w:t>
            </w:r>
          </w:p>
        </w:tc>
        <w:tc>
          <w:tcPr>
            <w:tcW w:w="2430" w:type="dxa"/>
            <w:tcBorders>
              <w:top w:val="nil"/>
              <w:left w:val="nil"/>
              <w:bottom w:val="single" w:sz="4" w:space="0" w:color="595959"/>
              <w:right w:val="single" w:sz="4" w:space="0" w:color="595959"/>
            </w:tcBorders>
            <w:shd w:val="clear" w:color="auto" w:fill="FFFFFF" w:themeFill="background1"/>
            <w:vAlign w:val="center"/>
            <w:hideMark/>
          </w:tcPr>
          <w:p w:rsidR="00EF76BE" w:rsidRPr="00B65061" w:rsidRDefault="00EF76BE" w:rsidP="00EF76BE">
            <w:pPr>
              <w:spacing w:after="0" w:line="240" w:lineRule="auto"/>
              <w:jc w:val="center"/>
              <w:rPr>
                <w:rFonts w:ascii="Times New Roman" w:eastAsia="Times New Roman" w:hAnsi="Times New Roman" w:cs="Times New Roman"/>
              </w:rPr>
            </w:pPr>
            <w:r w:rsidRPr="00B65061">
              <w:rPr>
                <w:rFonts w:ascii="Times New Roman" w:eastAsia="Times New Roman" w:hAnsi="Times New Roman" w:cs="Times New Roman"/>
              </w:rPr>
              <w:t>120</w:t>
            </w:r>
          </w:p>
        </w:tc>
      </w:tr>
    </w:tbl>
    <w:p w:rsidR="00B956F6" w:rsidRDefault="00B956F6" w:rsidP="00B956F6">
      <w:pPr>
        <w:spacing w:after="0" w:line="240" w:lineRule="auto"/>
        <w:rPr>
          <w:rFonts w:ascii="Times New Roman" w:eastAsia="Times New Roman" w:hAnsi="Times New Roman" w:cs="Times New Roman"/>
        </w:rPr>
      </w:pPr>
      <w:r w:rsidRPr="006D70CA">
        <w:rPr>
          <w:rFonts w:ascii="Times New Roman" w:eastAsia="Times New Roman" w:hAnsi="Times New Roman" w:cs="Times New Roman"/>
        </w:rPr>
        <w:t xml:space="preserve">Source: </w:t>
      </w:r>
      <w:r>
        <w:rPr>
          <w:rFonts w:ascii="Times New Roman" w:eastAsia="Times New Roman" w:hAnsi="Times New Roman" w:cs="Times New Roman"/>
        </w:rPr>
        <w:t>WV Employment Projections</w:t>
      </w:r>
      <w:r w:rsidRPr="006D70CA">
        <w:rPr>
          <w:rFonts w:ascii="Times New Roman" w:eastAsia="Times New Roman" w:hAnsi="Times New Roman" w:cs="Times New Roman"/>
        </w:rPr>
        <w:t>,</w:t>
      </w:r>
      <w:r>
        <w:rPr>
          <w:rFonts w:ascii="Times New Roman" w:eastAsia="Times New Roman" w:hAnsi="Times New Roman" w:cs="Times New Roman"/>
        </w:rPr>
        <w:t xml:space="preserve"> WV Workforce, 2012. </w:t>
      </w:r>
    </w:p>
    <w:p w:rsidR="00184D94" w:rsidRDefault="00184D94" w:rsidP="00184D94">
      <w:pPr>
        <w:pStyle w:val="ListParagraph"/>
        <w:spacing w:line="480" w:lineRule="auto"/>
        <w:rPr>
          <w:rFonts w:ascii="Times New Roman" w:hAnsi="Times New Roman" w:cs="Times New Roman"/>
          <w:sz w:val="28"/>
          <w:szCs w:val="28"/>
        </w:rPr>
      </w:pPr>
    </w:p>
    <w:p w:rsidR="00B956F6" w:rsidRPr="00AC11DC" w:rsidRDefault="00B956F6" w:rsidP="00B956F6">
      <w:pPr>
        <w:pStyle w:val="Title"/>
        <w:outlineLvl w:val="0"/>
        <w:rPr>
          <w:sz w:val="40"/>
          <w:szCs w:val="40"/>
        </w:rPr>
      </w:pPr>
      <w:bookmarkStart w:id="7" w:name="_Toc347340718"/>
      <w:r>
        <w:rPr>
          <w:sz w:val="40"/>
          <w:szCs w:val="40"/>
        </w:rPr>
        <w:lastRenderedPageBreak/>
        <w:t>Occupations with the Largest Job Growth</w:t>
      </w:r>
      <w:r w:rsidRPr="00AC11DC">
        <w:rPr>
          <w:sz w:val="40"/>
          <w:szCs w:val="40"/>
        </w:rPr>
        <w:t xml:space="preserve"> </w:t>
      </w:r>
      <w:r>
        <w:rPr>
          <w:sz w:val="40"/>
          <w:szCs w:val="40"/>
        </w:rPr>
        <w:t xml:space="preserve">in WV </w:t>
      </w:r>
      <w:r w:rsidRPr="00AC11DC">
        <w:rPr>
          <w:sz w:val="40"/>
          <w:szCs w:val="40"/>
        </w:rPr>
        <w:t>(Methods)</w:t>
      </w:r>
      <w:bookmarkEnd w:id="7"/>
    </w:p>
    <w:p w:rsidR="00B956F6" w:rsidRDefault="00B956F6" w:rsidP="00B956F6">
      <w:pPr>
        <w:pStyle w:val="ListParagraph"/>
        <w:spacing w:line="480" w:lineRule="auto"/>
        <w:rPr>
          <w:rFonts w:ascii="Times New Roman" w:hAnsi="Times New Roman" w:cs="Times New Roman"/>
          <w:sz w:val="28"/>
          <w:szCs w:val="28"/>
        </w:rPr>
      </w:pPr>
    </w:p>
    <w:p w:rsidR="004C7BF8" w:rsidRPr="00B956F6" w:rsidRDefault="00852FA1" w:rsidP="00B956F6">
      <w:pPr>
        <w:pStyle w:val="ListParagraph"/>
        <w:numPr>
          <w:ilvl w:val="0"/>
          <w:numId w:val="1"/>
        </w:numPr>
        <w:spacing w:line="480" w:lineRule="auto"/>
        <w:rPr>
          <w:rFonts w:ascii="Times New Roman" w:hAnsi="Times New Roman" w:cs="Times New Roman"/>
          <w:sz w:val="28"/>
          <w:szCs w:val="28"/>
        </w:rPr>
      </w:pPr>
      <w:r w:rsidRPr="00B956F6">
        <w:rPr>
          <w:rFonts w:ascii="Times New Roman" w:hAnsi="Times New Roman" w:cs="Times New Roman"/>
          <w:sz w:val="28"/>
          <w:szCs w:val="28"/>
        </w:rPr>
        <w:t>One of the goals</w:t>
      </w:r>
      <w:r w:rsidR="004C7BF8" w:rsidRPr="00B956F6">
        <w:rPr>
          <w:rFonts w:ascii="Times New Roman" w:hAnsi="Times New Roman" w:cs="Times New Roman"/>
          <w:sz w:val="28"/>
          <w:szCs w:val="28"/>
        </w:rPr>
        <w:t xml:space="preserve"> of this </w:t>
      </w:r>
      <w:r w:rsidRPr="00B956F6">
        <w:rPr>
          <w:rFonts w:ascii="Times New Roman" w:hAnsi="Times New Roman" w:cs="Times New Roman"/>
          <w:sz w:val="28"/>
          <w:szCs w:val="28"/>
        </w:rPr>
        <w:t>study is to analyze whether</w:t>
      </w:r>
      <w:r w:rsidR="004C7BF8" w:rsidRPr="00B956F6">
        <w:rPr>
          <w:rFonts w:ascii="Times New Roman" w:hAnsi="Times New Roman" w:cs="Times New Roman"/>
          <w:sz w:val="28"/>
          <w:szCs w:val="28"/>
        </w:rPr>
        <w:t xml:space="preserve"> labor demand </w:t>
      </w:r>
      <w:r w:rsidRPr="00B956F6">
        <w:rPr>
          <w:rFonts w:ascii="Times New Roman" w:hAnsi="Times New Roman" w:cs="Times New Roman"/>
          <w:sz w:val="28"/>
          <w:szCs w:val="28"/>
        </w:rPr>
        <w:t xml:space="preserve">in WV </w:t>
      </w:r>
      <w:r w:rsidR="004C7BF8" w:rsidRPr="00B956F6">
        <w:rPr>
          <w:rFonts w:ascii="Times New Roman" w:hAnsi="Times New Roman" w:cs="Times New Roman"/>
          <w:sz w:val="28"/>
          <w:szCs w:val="28"/>
        </w:rPr>
        <w:t>w</w:t>
      </w:r>
      <w:r w:rsidRPr="00B956F6">
        <w:rPr>
          <w:rFonts w:ascii="Times New Roman" w:hAnsi="Times New Roman" w:cs="Times New Roman"/>
          <w:sz w:val="28"/>
          <w:szCs w:val="28"/>
        </w:rPr>
        <w:t>ould</w:t>
      </w:r>
      <w:r w:rsidR="004C7BF8" w:rsidRPr="00B956F6">
        <w:rPr>
          <w:rFonts w:ascii="Times New Roman" w:hAnsi="Times New Roman" w:cs="Times New Roman"/>
          <w:sz w:val="28"/>
          <w:szCs w:val="28"/>
        </w:rPr>
        <w:t xml:space="preserve"> be met by current supply of college graduates.</w:t>
      </w:r>
    </w:p>
    <w:p w:rsidR="00B956F6" w:rsidRDefault="00F21D18" w:rsidP="00E92D5E">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For a better and more accurate analysis, </w:t>
      </w:r>
      <w:r w:rsidRPr="006D3E32">
        <w:rPr>
          <w:rFonts w:ascii="Times New Roman" w:hAnsi="Times New Roman" w:cs="Times New Roman"/>
          <w:sz w:val="28"/>
          <w:szCs w:val="28"/>
        </w:rPr>
        <w:t>Department of Labor’s Occupational Outlook Handbook (20</w:t>
      </w:r>
      <w:r w:rsidR="008B6D72">
        <w:rPr>
          <w:rFonts w:ascii="Times New Roman" w:hAnsi="Times New Roman" w:cs="Times New Roman"/>
          <w:sz w:val="28"/>
          <w:szCs w:val="28"/>
        </w:rPr>
        <w:t>12</w:t>
      </w:r>
      <w:r w:rsidRPr="006D3E32">
        <w:rPr>
          <w:rFonts w:ascii="Times New Roman" w:hAnsi="Times New Roman" w:cs="Times New Roman"/>
          <w:sz w:val="28"/>
          <w:szCs w:val="28"/>
        </w:rPr>
        <w:t>-201</w:t>
      </w:r>
      <w:r w:rsidR="008B6D72">
        <w:rPr>
          <w:rFonts w:ascii="Times New Roman" w:hAnsi="Times New Roman" w:cs="Times New Roman"/>
          <w:sz w:val="28"/>
          <w:szCs w:val="28"/>
        </w:rPr>
        <w:t>3</w:t>
      </w:r>
      <w:r w:rsidRPr="006D3E32">
        <w:rPr>
          <w:rFonts w:ascii="Times New Roman" w:hAnsi="Times New Roman" w:cs="Times New Roman"/>
          <w:sz w:val="28"/>
          <w:szCs w:val="28"/>
        </w:rPr>
        <w:t xml:space="preserve">) </w:t>
      </w:r>
      <w:r>
        <w:rPr>
          <w:rFonts w:ascii="Times New Roman" w:hAnsi="Times New Roman" w:cs="Times New Roman"/>
          <w:sz w:val="28"/>
          <w:szCs w:val="28"/>
        </w:rPr>
        <w:t xml:space="preserve">was used to determine the occupations that </w:t>
      </w:r>
      <w:r w:rsidR="00BE1F0F">
        <w:rPr>
          <w:rFonts w:ascii="Times New Roman" w:hAnsi="Times New Roman" w:cs="Times New Roman"/>
          <w:sz w:val="28"/>
          <w:szCs w:val="28"/>
        </w:rPr>
        <w:t>require</w:t>
      </w:r>
      <w:r>
        <w:rPr>
          <w:rFonts w:ascii="Times New Roman" w:hAnsi="Times New Roman" w:cs="Times New Roman"/>
          <w:sz w:val="28"/>
          <w:szCs w:val="28"/>
        </w:rPr>
        <w:t xml:space="preserve"> at least </w:t>
      </w:r>
      <w:r w:rsidR="00B956F6">
        <w:rPr>
          <w:rFonts w:ascii="Times New Roman" w:hAnsi="Times New Roman" w:cs="Times New Roman"/>
          <w:sz w:val="28"/>
          <w:szCs w:val="28"/>
        </w:rPr>
        <w:t>two</w:t>
      </w:r>
      <w:r>
        <w:rPr>
          <w:rFonts w:ascii="Times New Roman" w:hAnsi="Times New Roman" w:cs="Times New Roman"/>
          <w:sz w:val="28"/>
          <w:szCs w:val="28"/>
        </w:rPr>
        <w:t>-year college degree.</w:t>
      </w:r>
      <w:r w:rsidR="003B244C">
        <w:rPr>
          <w:rFonts w:ascii="Times New Roman" w:hAnsi="Times New Roman" w:cs="Times New Roman"/>
          <w:sz w:val="28"/>
          <w:szCs w:val="28"/>
        </w:rPr>
        <w:t xml:space="preserve"> </w:t>
      </w:r>
    </w:p>
    <w:p w:rsidR="00E92D5E" w:rsidRDefault="00E92D5E" w:rsidP="00E92D5E">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Even though the occupations such as cashiers, retail salespersons etc. are among the fastest growing occupations, including them in our analysis is not feasible</w:t>
      </w:r>
      <w:r w:rsidR="00B956F6">
        <w:rPr>
          <w:rFonts w:ascii="Times New Roman" w:hAnsi="Times New Roman" w:cs="Times New Roman"/>
          <w:sz w:val="28"/>
          <w:szCs w:val="28"/>
        </w:rPr>
        <w:t xml:space="preserve"> due to education requirements</w:t>
      </w:r>
      <w:r>
        <w:rPr>
          <w:rFonts w:ascii="Times New Roman" w:hAnsi="Times New Roman" w:cs="Times New Roman"/>
          <w:sz w:val="28"/>
          <w:szCs w:val="28"/>
        </w:rPr>
        <w:t xml:space="preserve">. </w:t>
      </w:r>
    </w:p>
    <w:p w:rsidR="00F21D18" w:rsidRPr="00E92D5E" w:rsidRDefault="00F21D18" w:rsidP="00E92D5E">
      <w:pPr>
        <w:pStyle w:val="ListParagraph"/>
        <w:numPr>
          <w:ilvl w:val="0"/>
          <w:numId w:val="1"/>
        </w:numPr>
        <w:spacing w:line="480" w:lineRule="auto"/>
        <w:rPr>
          <w:rFonts w:ascii="Times New Roman" w:hAnsi="Times New Roman" w:cs="Times New Roman"/>
          <w:sz w:val="28"/>
          <w:szCs w:val="28"/>
        </w:rPr>
      </w:pPr>
      <w:r w:rsidRPr="00E92D5E">
        <w:rPr>
          <w:rFonts w:ascii="Times New Roman" w:hAnsi="Times New Roman" w:cs="Times New Roman"/>
          <w:sz w:val="28"/>
          <w:szCs w:val="28"/>
        </w:rPr>
        <w:t>Occupations that only need associate degree</w:t>
      </w:r>
      <w:r w:rsidR="00BE1F0F" w:rsidRPr="00E92D5E">
        <w:rPr>
          <w:rFonts w:ascii="Times New Roman" w:hAnsi="Times New Roman" w:cs="Times New Roman"/>
          <w:sz w:val="28"/>
          <w:szCs w:val="28"/>
        </w:rPr>
        <w:t>s</w:t>
      </w:r>
      <w:r w:rsidRPr="00E92D5E">
        <w:rPr>
          <w:rFonts w:ascii="Times New Roman" w:hAnsi="Times New Roman" w:cs="Times New Roman"/>
          <w:sz w:val="28"/>
          <w:szCs w:val="28"/>
        </w:rPr>
        <w:t xml:space="preserve"> </w:t>
      </w:r>
      <w:r w:rsidR="00BE1F0F" w:rsidRPr="00E92D5E">
        <w:rPr>
          <w:rFonts w:ascii="Times New Roman" w:hAnsi="Times New Roman" w:cs="Times New Roman"/>
          <w:sz w:val="28"/>
          <w:szCs w:val="28"/>
        </w:rPr>
        <w:t>are</w:t>
      </w:r>
      <w:r w:rsidRPr="00E92D5E">
        <w:rPr>
          <w:rFonts w:ascii="Times New Roman" w:hAnsi="Times New Roman" w:cs="Times New Roman"/>
          <w:sz w:val="28"/>
          <w:szCs w:val="28"/>
        </w:rPr>
        <w:t xml:space="preserve"> </w:t>
      </w:r>
      <w:r w:rsidR="00B956F6">
        <w:rPr>
          <w:rFonts w:ascii="Times New Roman" w:hAnsi="Times New Roman" w:cs="Times New Roman"/>
          <w:sz w:val="28"/>
          <w:szCs w:val="28"/>
        </w:rPr>
        <w:t xml:space="preserve">included to provide a thorough analysis of higher education in WV. </w:t>
      </w:r>
    </w:p>
    <w:p w:rsidR="00F21D18" w:rsidRDefault="00F21D18" w:rsidP="00F21D18">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After eliminating the occupations</w:t>
      </w:r>
      <w:r w:rsidR="00B956F6">
        <w:rPr>
          <w:rFonts w:ascii="Times New Roman" w:hAnsi="Times New Roman" w:cs="Times New Roman"/>
          <w:sz w:val="28"/>
          <w:szCs w:val="28"/>
        </w:rPr>
        <w:t xml:space="preserve"> that don’t require at least a two year degree</w:t>
      </w:r>
      <w:r>
        <w:rPr>
          <w:rFonts w:ascii="Times New Roman" w:hAnsi="Times New Roman" w:cs="Times New Roman"/>
          <w:sz w:val="28"/>
          <w:szCs w:val="28"/>
        </w:rPr>
        <w:t>, a matrix was created to show w</w:t>
      </w:r>
      <w:r w:rsidR="002F0E89">
        <w:rPr>
          <w:rFonts w:ascii="Times New Roman" w:hAnsi="Times New Roman" w:cs="Times New Roman"/>
          <w:sz w:val="28"/>
          <w:szCs w:val="28"/>
        </w:rPr>
        <w:t xml:space="preserve">hich </w:t>
      </w:r>
      <w:r w:rsidR="00683D22">
        <w:rPr>
          <w:rFonts w:ascii="Times New Roman" w:hAnsi="Times New Roman" w:cs="Times New Roman"/>
          <w:sz w:val="28"/>
          <w:szCs w:val="28"/>
        </w:rPr>
        <w:t xml:space="preserve">occupation/occupations required completion of </w:t>
      </w:r>
      <w:r w:rsidR="00B956F6">
        <w:rPr>
          <w:rFonts w:ascii="Times New Roman" w:hAnsi="Times New Roman" w:cs="Times New Roman"/>
          <w:sz w:val="28"/>
          <w:szCs w:val="28"/>
        </w:rPr>
        <w:t xml:space="preserve">specific </w:t>
      </w:r>
      <w:r>
        <w:rPr>
          <w:rFonts w:ascii="Times New Roman" w:hAnsi="Times New Roman" w:cs="Times New Roman"/>
          <w:sz w:val="28"/>
          <w:szCs w:val="28"/>
        </w:rPr>
        <w:t xml:space="preserve">degrees.  Since more than one occupation may </w:t>
      </w:r>
      <w:r w:rsidR="002F0E89">
        <w:rPr>
          <w:rFonts w:ascii="Times New Roman" w:hAnsi="Times New Roman" w:cs="Times New Roman"/>
          <w:sz w:val="28"/>
          <w:szCs w:val="28"/>
        </w:rPr>
        <w:t>be linked to multiple</w:t>
      </w:r>
      <w:r>
        <w:rPr>
          <w:rFonts w:ascii="Times New Roman" w:hAnsi="Times New Roman" w:cs="Times New Roman"/>
          <w:sz w:val="28"/>
          <w:szCs w:val="28"/>
        </w:rPr>
        <w:t xml:space="preserve"> degree</w:t>
      </w:r>
      <w:r w:rsidR="002F0E89">
        <w:rPr>
          <w:rFonts w:ascii="Times New Roman" w:hAnsi="Times New Roman" w:cs="Times New Roman"/>
          <w:sz w:val="28"/>
          <w:szCs w:val="28"/>
        </w:rPr>
        <w:t>s</w:t>
      </w:r>
      <w:r>
        <w:rPr>
          <w:rFonts w:ascii="Times New Roman" w:hAnsi="Times New Roman" w:cs="Times New Roman"/>
          <w:sz w:val="28"/>
          <w:szCs w:val="28"/>
        </w:rPr>
        <w:t xml:space="preserve">, such grouping was necessary. </w:t>
      </w:r>
    </w:p>
    <w:p w:rsidR="00182740" w:rsidRDefault="00F21D18" w:rsidP="00683D2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 next table shows the matrix created for this particular study. </w:t>
      </w:r>
      <w:r w:rsidRPr="006D3E32">
        <w:rPr>
          <w:rFonts w:ascii="Times New Roman" w:hAnsi="Times New Roman" w:cs="Times New Roman"/>
          <w:sz w:val="28"/>
          <w:szCs w:val="28"/>
        </w:rPr>
        <w:t xml:space="preserve"> </w:t>
      </w:r>
    </w:p>
    <w:p w:rsidR="00683D22" w:rsidRPr="00683D22" w:rsidRDefault="00683D22" w:rsidP="00683D22">
      <w:pPr>
        <w:pStyle w:val="ListParagraph"/>
        <w:spacing w:line="480" w:lineRule="auto"/>
        <w:rPr>
          <w:rFonts w:ascii="Times New Roman" w:hAnsi="Times New Roman" w:cs="Times New Roman"/>
          <w:sz w:val="28"/>
          <w:szCs w:val="28"/>
        </w:rPr>
      </w:pPr>
    </w:p>
    <w:p w:rsidR="00182740" w:rsidRPr="00FB07C3" w:rsidRDefault="00182740" w:rsidP="00182740">
      <w:pPr>
        <w:pStyle w:val="Title"/>
        <w:outlineLvl w:val="0"/>
        <w:rPr>
          <w:sz w:val="40"/>
          <w:szCs w:val="40"/>
        </w:rPr>
      </w:pPr>
      <w:bookmarkStart w:id="8" w:name="_Toc347340719"/>
      <w:r w:rsidRPr="00FB07C3">
        <w:rPr>
          <w:sz w:val="40"/>
          <w:szCs w:val="40"/>
        </w:rPr>
        <w:lastRenderedPageBreak/>
        <w:t>Occupation-Degree Matrix</w:t>
      </w:r>
      <w:bookmarkEnd w:id="8"/>
    </w:p>
    <w:tbl>
      <w:tblPr>
        <w:tblpPr w:leftFromText="180" w:rightFromText="180" w:vertAnchor="text" w:horzAnchor="page" w:tblpX="1" w:tblpY="88"/>
        <w:tblW w:w="12580" w:type="dxa"/>
        <w:tblInd w:w="1440" w:type="dxa"/>
        <w:tblLayout w:type="fixed"/>
        <w:tblLook w:val="04A0" w:firstRow="1" w:lastRow="0" w:firstColumn="1" w:lastColumn="0" w:noHBand="0" w:noVBand="1"/>
      </w:tblPr>
      <w:tblGrid>
        <w:gridCol w:w="4788"/>
        <w:gridCol w:w="2160"/>
        <w:gridCol w:w="1232"/>
        <w:gridCol w:w="208"/>
        <w:gridCol w:w="1170"/>
        <w:gridCol w:w="3022"/>
      </w:tblGrid>
      <w:tr w:rsidR="00182740" w:rsidRPr="00182740" w:rsidTr="00182740">
        <w:trPr>
          <w:trHeight w:val="480"/>
        </w:trPr>
        <w:tc>
          <w:tcPr>
            <w:tcW w:w="4788" w:type="dxa"/>
            <w:tcBorders>
              <w:top w:val="nil"/>
              <w:left w:val="nil"/>
              <w:bottom w:val="nil"/>
              <w:right w:val="nil"/>
            </w:tcBorders>
            <w:shd w:val="clear" w:color="auto" w:fill="auto"/>
            <w:noWrap/>
            <w:vAlign w:val="center"/>
            <w:hideMark/>
          </w:tcPr>
          <w:p w:rsidR="00182740" w:rsidRPr="00182740" w:rsidRDefault="00182740" w:rsidP="00182740">
            <w:pPr>
              <w:spacing w:after="0" w:line="240" w:lineRule="auto"/>
              <w:rPr>
                <w:rFonts w:ascii="Times New Roman" w:eastAsia="Times New Roman" w:hAnsi="Times New Roman" w:cs="Times New Roman"/>
                <w:b/>
                <w:bCs/>
                <w:color w:val="FF0000"/>
                <w:sz w:val="20"/>
                <w:szCs w:val="20"/>
              </w:rPr>
            </w:pPr>
            <w:r w:rsidRPr="00116C14">
              <w:rPr>
                <w:rFonts w:ascii="Times New Roman" w:eastAsia="Times New Roman" w:hAnsi="Times New Roman" w:cs="Times New Roman"/>
                <w:b/>
                <w:bCs/>
                <w:color w:val="FF0000"/>
                <w:sz w:val="20"/>
                <w:szCs w:val="20"/>
              </w:rPr>
              <w:t xml:space="preserve">                  </w:t>
            </w:r>
            <w:r w:rsidR="00683D22">
              <w:rPr>
                <w:rFonts w:ascii="Times New Roman" w:eastAsia="Times New Roman" w:hAnsi="Times New Roman" w:cs="Times New Roman"/>
                <w:b/>
                <w:bCs/>
                <w:color w:val="FF0000"/>
                <w:sz w:val="20"/>
                <w:szCs w:val="20"/>
              </w:rPr>
              <w:t xml:space="preserve">      </w:t>
            </w:r>
            <w:r w:rsidRPr="00116C14">
              <w:rPr>
                <w:rFonts w:ascii="Times New Roman" w:eastAsia="Times New Roman" w:hAnsi="Times New Roman" w:cs="Times New Roman"/>
                <w:b/>
                <w:bCs/>
                <w:color w:val="FF0000"/>
                <w:sz w:val="20"/>
                <w:szCs w:val="20"/>
              </w:rPr>
              <w:t xml:space="preserve"> </w:t>
            </w:r>
            <w:r w:rsidRPr="00182740">
              <w:rPr>
                <w:rFonts w:ascii="Times New Roman" w:eastAsia="Times New Roman" w:hAnsi="Times New Roman" w:cs="Times New Roman"/>
                <w:b/>
                <w:bCs/>
                <w:color w:val="FF0000"/>
                <w:sz w:val="20"/>
                <w:szCs w:val="20"/>
              </w:rPr>
              <w:t xml:space="preserve">OCCUPATIONS </w:t>
            </w:r>
            <w:r w:rsidRPr="00116C14">
              <w:rPr>
                <w:rFonts w:ascii="Times New Roman" w:eastAsia="Times New Roman" w:hAnsi="Times New Roman" w:cs="Times New Roman"/>
                <w:b/>
                <w:bCs/>
                <w:color w:val="FF0000"/>
                <w:sz w:val="20"/>
                <w:szCs w:val="20"/>
              </w:rPr>
              <w:t xml:space="preserve"> </w:t>
            </w:r>
          </w:p>
        </w:tc>
        <w:tc>
          <w:tcPr>
            <w:tcW w:w="3392" w:type="dxa"/>
            <w:gridSpan w:val="2"/>
            <w:tcBorders>
              <w:top w:val="nil"/>
              <w:left w:val="nil"/>
              <w:bottom w:val="nil"/>
              <w:right w:val="nil"/>
            </w:tcBorders>
            <w:shd w:val="clear" w:color="auto" w:fill="auto"/>
            <w:noWrap/>
            <w:vAlign w:val="center"/>
            <w:hideMark/>
          </w:tcPr>
          <w:p w:rsidR="00182740" w:rsidRPr="00182740" w:rsidRDefault="00182740" w:rsidP="00182740">
            <w:pPr>
              <w:spacing w:after="0" w:line="240" w:lineRule="auto"/>
              <w:rPr>
                <w:rFonts w:ascii="Times New Roman" w:eastAsia="Times New Roman" w:hAnsi="Times New Roman" w:cs="Times New Roman"/>
                <w:b/>
                <w:bCs/>
                <w:color w:val="FF0000"/>
                <w:sz w:val="20"/>
                <w:szCs w:val="20"/>
              </w:rPr>
            </w:pPr>
            <w:r w:rsidRPr="00116C14">
              <w:rPr>
                <w:rFonts w:ascii="Times New Roman" w:eastAsia="Times New Roman" w:hAnsi="Times New Roman" w:cs="Times New Roman"/>
                <w:b/>
                <w:bCs/>
                <w:color w:val="FF0000"/>
                <w:sz w:val="20"/>
                <w:szCs w:val="20"/>
              </w:rPr>
              <w:t xml:space="preserve">       </w:t>
            </w:r>
            <w:r w:rsidR="00683D22">
              <w:rPr>
                <w:rFonts w:ascii="Times New Roman" w:eastAsia="Times New Roman" w:hAnsi="Times New Roman" w:cs="Times New Roman"/>
                <w:b/>
                <w:bCs/>
                <w:color w:val="FF0000"/>
                <w:sz w:val="20"/>
                <w:szCs w:val="20"/>
              </w:rPr>
              <w:t xml:space="preserve">                 </w:t>
            </w:r>
            <w:r w:rsidRPr="00116C14">
              <w:rPr>
                <w:rFonts w:ascii="Times New Roman" w:eastAsia="Times New Roman" w:hAnsi="Times New Roman" w:cs="Times New Roman"/>
                <w:b/>
                <w:bCs/>
                <w:color w:val="FF0000"/>
                <w:sz w:val="20"/>
                <w:szCs w:val="20"/>
              </w:rPr>
              <w:t xml:space="preserve"> </w:t>
            </w:r>
            <w:r w:rsidRPr="00182740">
              <w:rPr>
                <w:rFonts w:ascii="Times New Roman" w:eastAsia="Times New Roman" w:hAnsi="Times New Roman" w:cs="Times New Roman"/>
                <w:b/>
                <w:bCs/>
                <w:color w:val="FF0000"/>
                <w:sz w:val="20"/>
                <w:szCs w:val="20"/>
              </w:rPr>
              <w:t>DEGREES NEEDED</w:t>
            </w:r>
          </w:p>
        </w:tc>
        <w:tc>
          <w:tcPr>
            <w:tcW w:w="4400" w:type="dxa"/>
            <w:gridSpan w:val="3"/>
            <w:tcBorders>
              <w:top w:val="nil"/>
              <w:left w:val="nil"/>
              <w:bottom w:val="nil"/>
              <w:right w:val="nil"/>
            </w:tcBorders>
            <w:shd w:val="clear" w:color="auto" w:fill="auto"/>
            <w:noWrap/>
            <w:vAlign w:val="center"/>
            <w:hideMark/>
          </w:tcPr>
          <w:p w:rsidR="00182740" w:rsidRPr="00182740" w:rsidRDefault="00182740" w:rsidP="00182740">
            <w:pPr>
              <w:spacing w:after="0" w:line="240" w:lineRule="auto"/>
              <w:rPr>
                <w:rFonts w:ascii="Times New Roman" w:eastAsia="Times New Roman" w:hAnsi="Times New Roman" w:cs="Times New Roman"/>
                <w:b/>
                <w:bCs/>
                <w:color w:val="FF0000"/>
                <w:sz w:val="20"/>
                <w:szCs w:val="20"/>
              </w:rPr>
            </w:pPr>
            <w:r w:rsidRPr="00182740">
              <w:rPr>
                <w:rFonts w:ascii="Times New Roman" w:eastAsia="Times New Roman" w:hAnsi="Times New Roman" w:cs="Times New Roman"/>
                <w:b/>
                <w:bCs/>
                <w:color w:val="FF0000"/>
                <w:sz w:val="20"/>
                <w:szCs w:val="20"/>
              </w:rPr>
              <w:t xml:space="preserve"> </w:t>
            </w:r>
          </w:p>
        </w:tc>
      </w:tr>
      <w:tr w:rsidR="00182740" w:rsidRPr="00116C14" w:rsidTr="002A5B33">
        <w:trPr>
          <w:trHeight w:val="480"/>
        </w:trPr>
        <w:tc>
          <w:tcPr>
            <w:tcW w:w="47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Registered Nurses and Licensed Nurses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xml:space="preserve">Nursing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 xml:space="preserve">General and Operations </w:t>
            </w:r>
            <w:r w:rsidR="002A5B33" w:rsidRPr="00182740">
              <w:rPr>
                <w:rFonts w:ascii="Times New Roman" w:eastAsia="Times New Roman" w:hAnsi="Times New Roman" w:cs="Times New Roman"/>
                <w:b/>
                <w:bCs/>
                <w:color w:val="000000"/>
                <w:sz w:val="20"/>
                <w:szCs w:val="20"/>
              </w:rPr>
              <w:t>Manager; Management</w:t>
            </w:r>
            <w:r w:rsidRPr="00182740">
              <w:rPr>
                <w:rFonts w:ascii="Times New Roman" w:eastAsia="Times New Roman" w:hAnsi="Times New Roman" w:cs="Times New Roman"/>
                <w:b/>
                <w:bCs/>
                <w:color w:val="000000"/>
                <w:sz w:val="20"/>
                <w:szCs w:val="20"/>
              </w:rPr>
              <w:t xml:space="preserve"> Analysts; Sales Managers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Business Administration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Management</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Elementary School Teachers; Kindergarten Teachers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Elementary Education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Accountants and Auditors; Tax Examiners, Collectors and Revenue Agents; Cost Estimators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Accounting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Middle  School Teachers; Secondary School Teachers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Secondary Education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Child, Family and Social Workers; Medical, Mental and Public Health Social Workers; Social and Community Service Managers and Specialists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Social Work</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Special Education Teachers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Special Education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385"/>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Education Administrators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Education Leadership</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1132"/>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Human Resources Specialists and Managers; Training and Development Specialists; Employment, Recruitment and Placement Specialist; Compensation, Benefits and Job Analysis Specialists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Human Resource Management</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Medical and Health Care Services; Health Educators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Health Care Administration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Public Relations Specialists/Managers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Public Relations</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Public Administration</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105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Network Systems and Data Communications Analysts; Network and Computer System Administrators; Computer Systems Analysts; Computer Specialists; Computer and Information Systems Managers; Database Administrators; Computer Programmer</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xml:space="preserve">Computer Science </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Information Science</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CIS/MIS</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 xml:space="preserve">Educational Counselors; School </w:t>
            </w:r>
            <w:r w:rsidR="002A5B33" w:rsidRPr="00182740">
              <w:rPr>
                <w:rFonts w:ascii="Times New Roman" w:eastAsia="Times New Roman" w:hAnsi="Times New Roman" w:cs="Times New Roman"/>
                <w:b/>
                <w:bCs/>
                <w:color w:val="000000"/>
                <w:sz w:val="20"/>
                <w:szCs w:val="20"/>
              </w:rPr>
              <w:t>Psychologists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Education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Psychology</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Civil Engineers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Civil Engineering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Financial Managers; Financial Analysts; Securities. Commodities, and Financial Services Sales Agents; Personal Financial Advisors; Insurance Underwriters; Budget Analysts; Economists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Finance</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Economics</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Graphic Designers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Graphic Design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Computer and Software Engineers; Software Developers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Computer Engineering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Industrial Engineers; Industrial Production Managers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Industrial Engineering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lastRenderedPageBreak/>
              <w:t>Occupational Health and Safety Specialists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Occupational Health and Safety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Marketing Research Analysts; Advertising and Promotions Managers; Marketing Managers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Marketing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322"/>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Chemists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Chemistry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Mechanical Engineers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Mechanical Engineering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295"/>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Pharmacists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Pharmacy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34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Radiologic Technician</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Radiologic Technology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349"/>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Lawyers; Judges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JD</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529"/>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Emergency Medical Technicians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Paramedic Science</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Emergency Medical Services</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Medical Secretaries; Medical Record Technicians; Medical Transcriptionists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Medical Transcription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Medical Assisting</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Paralegals and Legal Assistants; Legal Secretaries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Legal Assistant</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Paralegal Studies</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349"/>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Preschool Teachers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Early Childhood</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394"/>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Physical Therapist</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Master of Physical Therapy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03"/>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2A5B33"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Respi</w:t>
            </w:r>
            <w:r>
              <w:rPr>
                <w:rFonts w:ascii="Times New Roman" w:eastAsia="Times New Roman" w:hAnsi="Times New Roman" w:cs="Times New Roman"/>
                <w:b/>
                <w:bCs/>
                <w:color w:val="000000"/>
                <w:sz w:val="20"/>
                <w:szCs w:val="20"/>
              </w:rPr>
              <w:t>ra</w:t>
            </w:r>
            <w:r w:rsidRPr="00182740">
              <w:rPr>
                <w:rFonts w:ascii="Times New Roman" w:eastAsia="Times New Roman" w:hAnsi="Times New Roman" w:cs="Times New Roman"/>
                <w:b/>
                <w:bCs/>
                <w:color w:val="000000"/>
                <w:sz w:val="20"/>
                <w:szCs w:val="20"/>
              </w:rPr>
              <w:t>tory</w:t>
            </w:r>
            <w:r w:rsidR="00182740" w:rsidRPr="00182740">
              <w:rPr>
                <w:rFonts w:ascii="Times New Roman" w:eastAsia="Times New Roman" w:hAnsi="Times New Roman" w:cs="Times New Roman"/>
                <w:b/>
                <w:bCs/>
                <w:color w:val="000000"/>
                <w:sz w:val="20"/>
                <w:szCs w:val="20"/>
              </w:rPr>
              <w:t xml:space="preserve"> Therapists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Respiratory Care</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Dental Assistants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xml:space="preserve">Dental </w:t>
            </w:r>
            <w:r w:rsidR="002A5B33" w:rsidRPr="00182740">
              <w:rPr>
                <w:rFonts w:ascii="Times New Roman" w:eastAsia="Times New Roman" w:hAnsi="Times New Roman" w:cs="Times New Roman"/>
                <w:i/>
                <w:iCs/>
                <w:color w:val="000000"/>
                <w:sz w:val="20"/>
                <w:szCs w:val="20"/>
              </w:rPr>
              <w:t>Laboratory</w:t>
            </w:r>
            <w:r w:rsidRPr="00182740">
              <w:rPr>
                <w:rFonts w:ascii="Times New Roman" w:eastAsia="Times New Roman" w:hAnsi="Times New Roman" w:cs="Times New Roman"/>
                <w:i/>
                <w:iCs/>
                <w:color w:val="000000"/>
                <w:sz w:val="20"/>
                <w:szCs w:val="20"/>
              </w:rPr>
              <w:t xml:space="preserve"> Technician</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Family and General Practitioners; Surgeons; Pediatricians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MD</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Speech Language Pathologists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Masters in Speech Language Pathology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Dental Hygienists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Dental Hygiene</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Medical Laboratory Technicians and Technologists; Surgical Technologists; Medical Sonographers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Medical Laboratory Technology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Surgical Technology</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03"/>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Physician Assistants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MPA</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Occupational Therapists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Masters in Occupational Therapy</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Mental Health Counselors; Rehabilitation Counselors; Substance Abuse Counselors; Marriage and Family Therapists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2A5B33"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Masters in</w:t>
            </w:r>
            <w:r w:rsidR="00182740" w:rsidRPr="00182740">
              <w:rPr>
                <w:rFonts w:ascii="Times New Roman" w:eastAsia="Times New Roman" w:hAnsi="Times New Roman" w:cs="Times New Roman"/>
                <w:i/>
                <w:iCs/>
                <w:color w:val="000000"/>
                <w:sz w:val="20"/>
                <w:szCs w:val="20"/>
              </w:rPr>
              <w:t xml:space="preserve"> Counseling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Nutritionists; dietitians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xml:space="preserve">Foods and Nutrition </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Dietetics</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Dentists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DDS or DMD</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Librarians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MLS</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Veterinarians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DVM or VMD</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r w:rsidR="00182740" w:rsidRPr="00116C14" w:rsidTr="002A5B33">
        <w:trPr>
          <w:trHeight w:val="480"/>
        </w:trPr>
        <w:tc>
          <w:tcPr>
            <w:tcW w:w="4788" w:type="dxa"/>
            <w:tcBorders>
              <w:top w:val="nil"/>
              <w:left w:val="single" w:sz="8" w:space="0" w:color="auto"/>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rPr>
                <w:rFonts w:ascii="Times New Roman" w:eastAsia="Times New Roman" w:hAnsi="Times New Roman" w:cs="Times New Roman"/>
                <w:b/>
                <w:bCs/>
                <w:color w:val="000000"/>
                <w:sz w:val="20"/>
                <w:szCs w:val="20"/>
              </w:rPr>
            </w:pPr>
            <w:r w:rsidRPr="00182740">
              <w:rPr>
                <w:rFonts w:ascii="Times New Roman" w:eastAsia="Times New Roman" w:hAnsi="Times New Roman" w:cs="Times New Roman"/>
                <w:b/>
                <w:bCs/>
                <w:color w:val="000000"/>
                <w:sz w:val="20"/>
                <w:szCs w:val="20"/>
              </w:rPr>
              <w:t>Electrical Engineers</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Electrical Engineering</w:t>
            </w:r>
          </w:p>
        </w:tc>
        <w:tc>
          <w:tcPr>
            <w:tcW w:w="1440" w:type="dxa"/>
            <w:gridSpan w:val="2"/>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182740" w:rsidRPr="00182740" w:rsidRDefault="00182740" w:rsidP="00182740">
            <w:pPr>
              <w:spacing w:after="0" w:line="240" w:lineRule="auto"/>
              <w:jc w:val="center"/>
              <w:rPr>
                <w:rFonts w:ascii="Times New Roman" w:eastAsia="Times New Roman" w:hAnsi="Times New Roman" w:cs="Times New Roman"/>
                <w:i/>
                <w:iCs/>
                <w:color w:val="000000"/>
                <w:sz w:val="20"/>
                <w:szCs w:val="20"/>
              </w:rPr>
            </w:pPr>
            <w:r w:rsidRPr="00182740">
              <w:rPr>
                <w:rFonts w:ascii="Times New Roman" w:eastAsia="Times New Roman" w:hAnsi="Times New Roman" w:cs="Times New Roman"/>
                <w:i/>
                <w:iCs/>
                <w:color w:val="000000"/>
                <w:sz w:val="20"/>
                <w:szCs w:val="20"/>
              </w:rPr>
              <w:t> </w:t>
            </w:r>
          </w:p>
        </w:tc>
        <w:tc>
          <w:tcPr>
            <w:tcW w:w="3022" w:type="dxa"/>
            <w:tcBorders>
              <w:top w:val="nil"/>
              <w:left w:val="nil"/>
              <w:bottom w:val="nil"/>
              <w:right w:val="nil"/>
            </w:tcBorders>
            <w:shd w:val="clear" w:color="auto" w:fill="auto"/>
            <w:noWrap/>
            <w:vAlign w:val="bottom"/>
            <w:hideMark/>
          </w:tcPr>
          <w:p w:rsidR="00182740" w:rsidRPr="00182740" w:rsidRDefault="00182740" w:rsidP="00182740">
            <w:pPr>
              <w:spacing w:after="0" w:line="240" w:lineRule="auto"/>
              <w:rPr>
                <w:rFonts w:ascii="Times New Roman" w:eastAsia="Times New Roman" w:hAnsi="Times New Roman" w:cs="Times New Roman"/>
                <w:color w:val="000000"/>
                <w:sz w:val="20"/>
                <w:szCs w:val="20"/>
              </w:rPr>
            </w:pPr>
          </w:p>
        </w:tc>
      </w:tr>
    </w:tbl>
    <w:p w:rsidR="00FB19CA" w:rsidRPr="00124E8F" w:rsidRDefault="0019198D" w:rsidP="00124E8F">
      <w:pPr>
        <w:pStyle w:val="Title"/>
        <w:outlineLvl w:val="0"/>
        <w:rPr>
          <w:sz w:val="40"/>
          <w:szCs w:val="40"/>
        </w:rPr>
      </w:pPr>
      <w:bookmarkStart w:id="9" w:name="_Toc347340720"/>
      <w:r>
        <w:rPr>
          <w:sz w:val="40"/>
          <w:szCs w:val="40"/>
        </w:rPr>
        <w:lastRenderedPageBreak/>
        <w:t>Occupations with the Largest Job Growth</w:t>
      </w:r>
      <w:r w:rsidRPr="00AC11DC">
        <w:rPr>
          <w:sz w:val="40"/>
          <w:szCs w:val="40"/>
        </w:rPr>
        <w:t xml:space="preserve"> </w:t>
      </w:r>
      <w:r>
        <w:rPr>
          <w:sz w:val="40"/>
          <w:szCs w:val="40"/>
        </w:rPr>
        <w:t>in WV</w:t>
      </w:r>
      <w:r w:rsidR="008A1CCB">
        <w:rPr>
          <w:sz w:val="40"/>
          <w:szCs w:val="40"/>
        </w:rPr>
        <w:t xml:space="preserve"> </w:t>
      </w:r>
      <w:r>
        <w:rPr>
          <w:sz w:val="40"/>
          <w:szCs w:val="40"/>
        </w:rPr>
        <w:t>(filtered)</w:t>
      </w:r>
      <w:bookmarkEnd w:id="9"/>
    </w:p>
    <w:tbl>
      <w:tblPr>
        <w:tblW w:w="9555" w:type="dxa"/>
        <w:tblInd w:w="93" w:type="dxa"/>
        <w:tblLook w:val="04A0" w:firstRow="1" w:lastRow="0" w:firstColumn="1" w:lastColumn="0" w:noHBand="0" w:noVBand="1"/>
      </w:tblPr>
      <w:tblGrid>
        <w:gridCol w:w="7000"/>
        <w:gridCol w:w="2555"/>
      </w:tblGrid>
      <w:tr w:rsidR="00FB19CA" w:rsidRPr="00FB19CA" w:rsidTr="00FB19CA">
        <w:trPr>
          <w:trHeight w:val="300"/>
        </w:trPr>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19CA" w:rsidRPr="00FB19CA" w:rsidRDefault="00FB19CA" w:rsidP="00DD32A0">
            <w:pPr>
              <w:spacing w:after="0" w:line="240" w:lineRule="auto"/>
              <w:jc w:val="center"/>
              <w:rPr>
                <w:rFonts w:ascii="Times New Roman" w:eastAsia="Times New Roman" w:hAnsi="Times New Roman" w:cs="Times New Roman"/>
                <w:b/>
                <w:bCs/>
                <w:color w:val="FF0000"/>
                <w:sz w:val="28"/>
                <w:szCs w:val="28"/>
              </w:rPr>
            </w:pPr>
            <w:r w:rsidRPr="00FB19CA">
              <w:rPr>
                <w:rFonts w:ascii="Times New Roman" w:eastAsia="Times New Roman" w:hAnsi="Times New Roman" w:cs="Times New Roman"/>
                <w:b/>
                <w:bCs/>
                <w:color w:val="FF0000"/>
                <w:sz w:val="28"/>
                <w:szCs w:val="28"/>
              </w:rPr>
              <w:t>Occupation</w:t>
            </w:r>
          </w:p>
        </w:tc>
        <w:tc>
          <w:tcPr>
            <w:tcW w:w="2555" w:type="dxa"/>
            <w:tcBorders>
              <w:top w:val="single" w:sz="4" w:space="0" w:color="auto"/>
              <w:left w:val="nil"/>
              <w:bottom w:val="single" w:sz="4" w:space="0" w:color="auto"/>
              <w:right w:val="single" w:sz="4" w:space="0" w:color="auto"/>
            </w:tcBorders>
            <w:shd w:val="clear" w:color="000000" w:fill="FFFFFF"/>
            <w:noWrap/>
            <w:vAlign w:val="bottom"/>
          </w:tcPr>
          <w:p w:rsidR="00FB19CA" w:rsidRPr="00FB19CA" w:rsidRDefault="00FB19CA" w:rsidP="00DD32A0">
            <w:pPr>
              <w:spacing w:after="0" w:line="240" w:lineRule="auto"/>
              <w:rPr>
                <w:rFonts w:ascii="Times New Roman" w:eastAsia="Times New Roman" w:hAnsi="Times New Roman" w:cs="Times New Roman"/>
                <w:b/>
                <w:bCs/>
                <w:color w:val="FF0000"/>
                <w:sz w:val="28"/>
                <w:szCs w:val="28"/>
              </w:rPr>
            </w:pPr>
            <w:r w:rsidRPr="00FB19CA">
              <w:rPr>
                <w:rFonts w:ascii="Times New Roman" w:eastAsia="Times New Roman" w:hAnsi="Times New Roman" w:cs="Times New Roman"/>
                <w:b/>
                <w:bCs/>
                <w:color w:val="FF0000"/>
                <w:sz w:val="28"/>
                <w:szCs w:val="28"/>
              </w:rPr>
              <w:t xml:space="preserve"> Annual Increase </w:t>
            </w:r>
          </w:p>
        </w:tc>
      </w:tr>
      <w:tr w:rsidR="00FB19CA" w:rsidRPr="00FB19CA" w:rsidTr="00FB19CA">
        <w:trPr>
          <w:trHeight w:val="300"/>
        </w:trPr>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Registered Nurses</w:t>
            </w:r>
          </w:p>
        </w:tc>
        <w:tc>
          <w:tcPr>
            <w:tcW w:w="2555" w:type="dxa"/>
            <w:tcBorders>
              <w:top w:val="single" w:sz="4" w:space="0" w:color="auto"/>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795</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Licensed Practical and Licensed Vocational Nurses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256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General and Operations Managers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204</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Elementary School Teachers, Except Special Education</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181</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Accountants and Auditors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143</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Secondary School Teachers, Except Special and Career/Technical Education</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117</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Middle School Teachers, Except Special and Career/Technical Education</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109</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Computer Support Specialists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89</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Pharmacists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81</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Radiologic Technologists and Technicians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80</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Child, Family, and School Social Workers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79</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Medical and Health Services Managers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78</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Lawyers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78</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Special Education Teachers, Preschool, Kindergarten, and Elementary School</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75</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Public Relations Specialists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66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Emergency Medical Technicians and Paramedics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66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Medical Secretaries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64</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Paralegals and Legal Assistants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62</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Preschool Teachers, Except Special Education</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61</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Education Administrators, Elementary and Secondary School</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56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Mental Health and Substance Abuse Social Workers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50</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Healthcare Social Workers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49</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Medical Records and Health Information Technicians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45</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Clinical, Counseling, and School Psychologists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43</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Physical Therapists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42</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Respiratory Therapists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41</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Dental Assistants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41</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Financial Managers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39</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Social and Community Service Managers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38</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Human Resources, Training, and Labor Relations Specialists, All Other</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Network and Computer Systems Administrators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Special Education Teachers, Secondary School</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36</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Computer Programmers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35</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Graphic Designers</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35</w:t>
            </w:r>
          </w:p>
        </w:tc>
      </w:tr>
      <w:tr w:rsidR="00FB19CA" w:rsidRPr="00FB19CA" w:rsidTr="00FB19CA">
        <w:trPr>
          <w:trHeight w:val="300"/>
        </w:trPr>
        <w:tc>
          <w:tcPr>
            <w:tcW w:w="7000" w:type="dxa"/>
            <w:tcBorders>
              <w:top w:val="nil"/>
              <w:left w:val="single" w:sz="4" w:space="0" w:color="auto"/>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rPr>
                <w:rFonts w:ascii="Times New Roman" w:eastAsia="Times New Roman" w:hAnsi="Times New Roman" w:cs="Times New Roman"/>
              </w:rPr>
            </w:pPr>
            <w:r w:rsidRPr="007B0467">
              <w:rPr>
                <w:rFonts w:ascii="Times New Roman" w:eastAsia="Times New Roman" w:hAnsi="Times New Roman" w:cs="Times New Roman"/>
              </w:rPr>
              <w:t>Education Administrators, Postsecondary</w:t>
            </w:r>
          </w:p>
        </w:tc>
        <w:tc>
          <w:tcPr>
            <w:tcW w:w="2555" w:type="dxa"/>
            <w:tcBorders>
              <w:top w:val="nil"/>
              <w:left w:val="nil"/>
              <w:bottom w:val="single" w:sz="4" w:space="0" w:color="auto"/>
              <w:right w:val="single" w:sz="4" w:space="0" w:color="auto"/>
            </w:tcBorders>
            <w:shd w:val="clear" w:color="000000" w:fill="FFFFFF"/>
            <w:noWrap/>
            <w:vAlign w:val="bottom"/>
            <w:hideMark/>
          </w:tcPr>
          <w:p w:rsidR="00FB19CA" w:rsidRPr="007B0467" w:rsidRDefault="00FB19CA" w:rsidP="00FB19CA">
            <w:pPr>
              <w:spacing w:after="0" w:line="240" w:lineRule="auto"/>
              <w:jc w:val="center"/>
              <w:rPr>
                <w:rFonts w:ascii="Times New Roman" w:eastAsia="Times New Roman" w:hAnsi="Times New Roman" w:cs="Times New Roman"/>
              </w:rPr>
            </w:pPr>
            <w:r w:rsidRPr="007B0467">
              <w:rPr>
                <w:rFonts w:ascii="Times New Roman" w:eastAsia="Times New Roman" w:hAnsi="Times New Roman" w:cs="Times New Roman"/>
              </w:rPr>
              <w:t>34</w:t>
            </w:r>
          </w:p>
        </w:tc>
      </w:tr>
    </w:tbl>
    <w:p w:rsidR="00520980" w:rsidRPr="001241B4" w:rsidRDefault="00FE6E10" w:rsidP="001241B4">
      <w:pPr>
        <w:pStyle w:val="Title"/>
        <w:rPr>
          <w:sz w:val="40"/>
          <w:szCs w:val="40"/>
        </w:rPr>
      </w:pPr>
      <w:r w:rsidRPr="001241B4">
        <w:rPr>
          <w:sz w:val="40"/>
          <w:szCs w:val="40"/>
        </w:rPr>
        <w:lastRenderedPageBreak/>
        <w:t>W</w:t>
      </w:r>
      <w:r w:rsidR="00520980" w:rsidRPr="001241B4">
        <w:rPr>
          <w:sz w:val="40"/>
          <w:szCs w:val="40"/>
        </w:rPr>
        <w:t xml:space="preserve">V </w:t>
      </w:r>
      <w:r w:rsidR="00520980">
        <w:rPr>
          <w:sz w:val="40"/>
          <w:szCs w:val="40"/>
        </w:rPr>
        <w:t xml:space="preserve">Higher Education </w:t>
      </w:r>
      <w:r w:rsidR="00520980" w:rsidRPr="001241B4">
        <w:rPr>
          <w:sz w:val="40"/>
          <w:szCs w:val="40"/>
        </w:rPr>
        <w:t>Graduate Numbers</w:t>
      </w:r>
    </w:p>
    <w:tbl>
      <w:tblPr>
        <w:tblW w:w="8480" w:type="dxa"/>
        <w:tblCellMar>
          <w:left w:w="0" w:type="dxa"/>
          <w:right w:w="0" w:type="dxa"/>
        </w:tblCellMar>
        <w:tblLook w:val="04A0" w:firstRow="1" w:lastRow="0" w:firstColumn="1" w:lastColumn="0" w:noHBand="0" w:noVBand="1"/>
      </w:tblPr>
      <w:tblGrid>
        <w:gridCol w:w="2860"/>
        <w:gridCol w:w="1460"/>
        <w:gridCol w:w="1030"/>
        <w:gridCol w:w="1030"/>
        <w:gridCol w:w="1097"/>
        <w:gridCol w:w="1003"/>
      </w:tblGrid>
      <w:tr w:rsidR="00520980" w:rsidRPr="0007206C" w:rsidTr="00254E16">
        <w:trPr>
          <w:trHeight w:val="495"/>
        </w:trPr>
        <w:tc>
          <w:tcPr>
            <w:tcW w:w="286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rsidR="00520980" w:rsidRPr="0007206C" w:rsidRDefault="00254E16" w:rsidP="00254E16">
            <w:pPr>
              <w:jc w:val="center"/>
              <w:rPr>
                <w:rFonts w:ascii="Times New Roman" w:hAnsi="Times New Roman" w:cs="Times New Roman"/>
                <w:b/>
                <w:bCs/>
                <w:color w:val="FF0000"/>
                <w:sz w:val="20"/>
                <w:szCs w:val="20"/>
              </w:rPr>
            </w:pPr>
            <w:r w:rsidRPr="0007206C">
              <w:rPr>
                <w:rFonts w:ascii="Times New Roman" w:hAnsi="Times New Roman" w:cs="Times New Roman"/>
                <w:b/>
                <w:bCs/>
                <w:color w:val="FF0000"/>
                <w:sz w:val="20"/>
                <w:szCs w:val="20"/>
              </w:rPr>
              <w:t xml:space="preserve">                          </w:t>
            </w:r>
            <w:r w:rsidR="00520980" w:rsidRPr="0007206C">
              <w:rPr>
                <w:rFonts w:ascii="Times New Roman" w:hAnsi="Times New Roman" w:cs="Times New Roman"/>
                <w:b/>
                <w:bCs/>
                <w:color w:val="FF0000"/>
                <w:sz w:val="20"/>
                <w:szCs w:val="20"/>
              </w:rPr>
              <w:t>DEGREES</w:t>
            </w:r>
          </w:p>
        </w:tc>
        <w:tc>
          <w:tcPr>
            <w:tcW w:w="1460"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rsidP="00254E16">
            <w:pPr>
              <w:jc w:val="center"/>
              <w:rPr>
                <w:rFonts w:ascii="Times New Roman" w:hAnsi="Times New Roman" w:cs="Times New Roman"/>
                <w:color w:val="FF0000"/>
                <w:sz w:val="20"/>
                <w:szCs w:val="20"/>
              </w:rPr>
            </w:pP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rsidP="00254E16">
            <w:pPr>
              <w:jc w:val="center"/>
              <w:rPr>
                <w:rFonts w:ascii="Times New Roman" w:hAnsi="Times New Roman" w:cs="Times New Roman"/>
                <w:b/>
                <w:bCs/>
                <w:i/>
                <w:iCs/>
                <w:color w:val="FF0000"/>
                <w:sz w:val="20"/>
                <w:szCs w:val="20"/>
              </w:rPr>
            </w:pPr>
            <w:r w:rsidRPr="0007206C">
              <w:rPr>
                <w:rFonts w:ascii="Times New Roman" w:hAnsi="Times New Roman" w:cs="Times New Roman"/>
                <w:b/>
                <w:bCs/>
                <w:i/>
                <w:iCs/>
                <w:color w:val="FF0000"/>
                <w:sz w:val="20"/>
                <w:szCs w:val="20"/>
              </w:rPr>
              <w:t>Public Universities</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rsidP="00254E16">
            <w:pPr>
              <w:jc w:val="center"/>
              <w:rPr>
                <w:rFonts w:ascii="Times New Roman" w:hAnsi="Times New Roman" w:cs="Times New Roman"/>
                <w:b/>
                <w:bCs/>
                <w:i/>
                <w:iCs/>
                <w:color w:val="FF0000"/>
                <w:sz w:val="20"/>
                <w:szCs w:val="20"/>
              </w:rPr>
            </w:pPr>
            <w:r w:rsidRPr="0007206C">
              <w:rPr>
                <w:rFonts w:ascii="Times New Roman" w:hAnsi="Times New Roman" w:cs="Times New Roman"/>
                <w:b/>
                <w:bCs/>
                <w:i/>
                <w:iCs/>
                <w:color w:val="FF0000"/>
                <w:sz w:val="20"/>
                <w:szCs w:val="20"/>
              </w:rPr>
              <w:t>Private Universities</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rsidP="00254E16">
            <w:pPr>
              <w:jc w:val="center"/>
              <w:rPr>
                <w:rFonts w:ascii="Times New Roman" w:hAnsi="Times New Roman" w:cs="Times New Roman"/>
                <w:b/>
                <w:bCs/>
                <w:i/>
                <w:iCs/>
                <w:color w:val="FF0000"/>
                <w:sz w:val="20"/>
                <w:szCs w:val="20"/>
              </w:rPr>
            </w:pPr>
            <w:r w:rsidRPr="0007206C">
              <w:rPr>
                <w:rFonts w:ascii="Times New Roman" w:hAnsi="Times New Roman" w:cs="Times New Roman"/>
                <w:b/>
                <w:bCs/>
                <w:i/>
                <w:iCs/>
                <w:color w:val="FF0000"/>
                <w:sz w:val="20"/>
                <w:szCs w:val="20"/>
              </w:rPr>
              <w:t>Community Colleges</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rsidP="00254E16">
            <w:pPr>
              <w:jc w:val="center"/>
              <w:rPr>
                <w:rFonts w:ascii="Times New Roman" w:hAnsi="Times New Roman" w:cs="Times New Roman"/>
                <w:b/>
                <w:bCs/>
                <w:i/>
                <w:iCs/>
                <w:color w:val="FF0000"/>
                <w:sz w:val="20"/>
                <w:szCs w:val="20"/>
              </w:rPr>
            </w:pPr>
            <w:r w:rsidRPr="0007206C">
              <w:rPr>
                <w:rFonts w:ascii="Times New Roman" w:hAnsi="Times New Roman" w:cs="Times New Roman"/>
                <w:b/>
                <w:bCs/>
                <w:i/>
                <w:iCs/>
                <w:color w:val="FF0000"/>
                <w:sz w:val="20"/>
                <w:szCs w:val="20"/>
              </w:rPr>
              <w:t>Total</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Nursing (4-year)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464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355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819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Nursing (2-year)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224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62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281</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567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Business Administration</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Management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139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568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Elementary Education</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62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460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Accounting</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54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353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Secondary Education</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349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370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Social Work/Social Science/Behavioral Science</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188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Special Education</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212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Education Leadership</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34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Human Resource Management</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89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96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Health Care Administration</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55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59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Public Relations</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Public Administration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42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xml:space="preserve">Computer Science </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Information Science/CIS/MIS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176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199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Education Counseling/Phycology</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Psychology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80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539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Civil Engineering</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80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80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Finance</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Economics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233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253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Graphic Design</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111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111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Computer Engineering</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40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Industrial Engineering</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67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Occupational Health and Safety</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45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lastRenderedPageBreak/>
              <w:t>Marketing</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233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257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Chemistry</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96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122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Mechanical Engineering</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122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122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Pharmacy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84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71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155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Radiologic Technology (2-year)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32</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68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Law (JD)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132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Paramedic Science (2-year)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Emergency Medical Services (2-year)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21</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23 </w:t>
            </w:r>
          </w:p>
        </w:tc>
      </w:tr>
      <w:tr w:rsidR="00520980" w:rsidRPr="0007206C" w:rsidTr="00520980">
        <w:trPr>
          <w:trHeight w:val="82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Medical Transcription(2-year)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Medical Assisting (2-year)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44</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57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Legal Assistant (2-year)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Paralegal Studies (2-year)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39</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Early Childhood  (2-year)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24</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29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Physical Therapy (Master's)</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63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Respiratory Care (2-year)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96</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116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 xml:space="preserve">Dental </w:t>
            </w:r>
            <w:r w:rsidR="00254E16" w:rsidRPr="0007206C">
              <w:rPr>
                <w:rFonts w:ascii="Times New Roman" w:hAnsi="Times New Roman" w:cs="Times New Roman"/>
                <w:i/>
                <w:iCs/>
                <w:sz w:val="20"/>
                <w:szCs w:val="20"/>
              </w:rPr>
              <w:t>Laboratory</w:t>
            </w:r>
            <w:r w:rsidRPr="0007206C">
              <w:rPr>
                <w:rFonts w:ascii="Times New Roman" w:hAnsi="Times New Roman" w:cs="Times New Roman"/>
                <w:i/>
                <w:iCs/>
                <w:sz w:val="20"/>
                <w:szCs w:val="20"/>
              </w:rPr>
              <w:t xml:space="preserve"> Technician(2-year)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2</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Doctor of Medicine (MD)</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162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162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Speech Language Pathology (Master's)</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24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24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Dental Hygiene</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49 </w:t>
            </w:r>
          </w:p>
        </w:tc>
      </w:tr>
      <w:tr w:rsidR="00520980" w:rsidRPr="0007206C" w:rsidTr="00520980">
        <w:trPr>
          <w:trHeight w:val="750"/>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Medical Laboratory Technology(2-year)</w:t>
            </w:r>
          </w:p>
        </w:tc>
        <w:tc>
          <w:tcPr>
            <w:tcW w:w="1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color w:val="000000"/>
                <w:sz w:val="20"/>
                <w:szCs w:val="20"/>
              </w:rPr>
            </w:pPr>
            <w:r w:rsidRPr="0007206C">
              <w:rPr>
                <w:rFonts w:ascii="Times New Roman" w:hAnsi="Times New Roman" w:cs="Times New Roman"/>
                <w:i/>
                <w:iCs/>
                <w:color w:val="000000"/>
                <w:sz w:val="20"/>
                <w:szCs w:val="20"/>
              </w:rPr>
              <w:t>Surgical Technology (2-year)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40</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84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Physician Assistant Studies (Master's)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86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86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Masters Occupational Therapy(Master's)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39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39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Counseling(Master's)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82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lastRenderedPageBreak/>
              <w:t xml:space="preserve">Foods and Nutrition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102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102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Dentistry(Doctorate)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48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48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Library Sciences (Master's)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Veterinary (Doctorate)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   </w:t>
            </w:r>
          </w:p>
        </w:tc>
      </w:tr>
      <w:tr w:rsidR="00520980" w:rsidRPr="0007206C" w:rsidTr="00520980">
        <w:trPr>
          <w:trHeight w:val="495"/>
        </w:trPr>
        <w:tc>
          <w:tcPr>
            <w:tcW w:w="2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rPr>
                <w:rFonts w:ascii="Times New Roman" w:hAnsi="Times New Roman" w:cs="Times New Roman"/>
                <w:i/>
                <w:iCs/>
                <w:sz w:val="20"/>
                <w:szCs w:val="20"/>
              </w:rPr>
            </w:pPr>
            <w:r w:rsidRPr="0007206C">
              <w:rPr>
                <w:rFonts w:ascii="Times New Roman" w:hAnsi="Times New Roman" w:cs="Times New Roman"/>
                <w:i/>
                <w:iCs/>
                <w:sz w:val="20"/>
                <w:szCs w:val="20"/>
              </w:rPr>
              <w:t>Electrical Engineering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rPr>
                <w:rFonts w:ascii="Times New Roman" w:hAnsi="Times New Roman" w:cs="Times New Roman"/>
                <w:color w:val="000000"/>
                <w:sz w:val="20"/>
                <w:szCs w:val="20"/>
              </w:rPr>
            </w:pPr>
            <w:r w:rsidRPr="0007206C">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54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color w:val="000000"/>
                <w:sz w:val="20"/>
                <w:szCs w:val="20"/>
              </w:rPr>
            </w:pPr>
            <w:r w:rsidRPr="0007206C">
              <w:rPr>
                <w:rFonts w:ascii="Times New Roman" w:hAnsi="Times New Roman" w:cs="Times New Roman"/>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0980" w:rsidRPr="0007206C" w:rsidRDefault="00520980">
            <w:pPr>
              <w:jc w:val="right"/>
              <w:rPr>
                <w:rFonts w:ascii="Times New Roman" w:hAnsi="Times New Roman" w:cs="Times New Roman"/>
                <w:i/>
                <w:iCs/>
                <w:sz w:val="20"/>
                <w:szCs w:val="20"/>
              </w:rPr>
            </w:pPr>
            <w:r w:rsidRPr="0007206C">
              <w:rPr>
                <w:rFonts w:ascii="Times New Roman" w:hAnsi="Times New Roman" w:cs="Times New Roman"/>
                <w:i/>
                <w:iCs/>
                <w:sz w:val="20"/>
                <w:szCs w:val="20"/>
              </w:rPr>
              <w:t xml:space="preserve">              54 </w:t>
            </w:r>
          </w:p>
        </w:tc>
      </w:tr>
    </w:tbl>
    <w:p w:rsidR="007A1336" w:rsidRDefault="007A133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254E16" w:rsidRDefault="00254E16"/>
    <w:p w:rsidR="00EF3501" w:rsidRDefault="00EF3501" w:rsidP="00EF3501">
      <w:bookmarkStart w:id="10" w:name="_Toc314916958"/>
    </w:p>
    <w:p w:rsidR="00EF3501" w:rsidRDefault="00EF3501" w:rsidP="00EF3501"/>
    <w:p w:rsidR="00EF3501" w:rsidRPr="00EF3501" w:rsidRDefault="00EF3501" w:rsidP="00EF3501"/>
    <w:p w:rsidR="00C157A7" w:rsidRPr="00AC11DC" w:rsidRDefault="00C157A7" w:rsidP="006D7541">
      <w:pPr>
        <w:pStyle w:val="Title"/>
        <w:outlineLvl w:val="0"/>
        <w:rPr>
          <w:sz w:val="40"/>
          <w:szCs w:val="40"/>
        </w:rPr>
      </w:pPr>
      <w:bookmarkStart w:id="11" w:name="_Toc347340721"/>
      <w:r w:rsidRPr="00AC11DC">
        <w:rPr>
          <w:sz w:val="40"/>
          <w:szCs w:val="40"/>
        </w:rPr>
        <w:lastRenderedPageBreak/>
        <w:t xml:space="preserve">WV </w:t>
      </w:r>
      <w:r w:rsidR="00254E16">
        <w:rPr>
          <w:sz w:val="40"/>
          <w:szCs w:val="40"/>
        </w:rPr>
        <w:t>Higher Education</w:t>
      </w:r>
      <w:r w:rsidRPr="00AC11DC">
        <w:rPr>
          <w:sz w:val="40"/>
          <w:szCs w:val="40"/>
        </w:rPr>
        <w:t xml:space="preserve"> Graduate Numbers</w:t>
      </w:r>
      <w:bookmarkEnd w:id="10"/>
      <w:r w:rsidR="00B047FF">
        <w:rPr>
          <w:sz w:val="40"/>
          <w:szCs w:val="40"/>
        </w:rPr>
        <w:t xml:space="preserve"> (Cont’d)</w:t>
      </w:r>
      <w:bookmarkEnd w:id="11"/>
    </w:p>
    <w:p w:rsidR="00210C72" w:rsidRPr="00210C72" w:rsidRDefault="00210C72" w:rsidP="00210C72">
      <w:pPr>
        <w:pStyle w:val="ListParagraph"/>
        <w:spacing w:line="480" w:lineRule="auto"/>
      </w:pPr>
    </w:p>
    <w:p w:rsidR="00DB253D" w:rsidRPr="007B0467" w:rsidRDefault="00DB253D" w:rsidP="009C66F7">
      <w:pPr>
        <w:pStyle w:val="ListParagraph"/>
        <w:numPr>
          <w:ilvl w:val="0"/>
          <w:numId w:val="1"/>
        </w:numPr>
        <w:spacing w:line="480" w:lineRule="auto"/>
      </w:pPr>
      <w:r w:rsidRPr="007B0467">
        <w:rPr>
          <w:rFonts w:ascii="Times New Roman" w:hAnsi="Times New Roman" w:cs="Times New Roman"/>
          <w:sz w:val="28"/>
          <w:szCs w:val="28"/>
        </w:rPr>
        <w:t xml:space="preserve">One of the limitations of this study is the lack of employment data of WV graduates. </w:t>
      </w:r>
      <w:r w:rsidR="0066203A" w:rsidRPr="007B0467">
        <w:rPr>
          <w:rFonts w:ascii="Times New Roman" w:hAnsi="Times New Roman" w:cs="Times New Roman"/>
          <w:sz w:val="28"/>
          <w:szCs w:val="28"/>
        </w:rPr>
        <w:t>Percentage</w:t>
      </w:r>
      <w:r w:rsidRPr="007B0467">
        <w:rPr>
          <w:rFonts w:ascii="Times New Roman" w:hAnsi="Times New Roman" w:cs="Times New Roman"/>
          <w:sz w:val="28"/>
          <w:szCs w:val="28"/>
        </w:rPr>
        <w:t xml:space="preserve"> of graduates who are employed out of state and in state is not known.</w:t>
      </w:r>
    </w:p>
    <w:p w:rsidR="009C66F7" w:rsidRPr="007B0467" w:rsidRDefault="009C66F7" w:rsidP="009C66F7">
      <w:pPr>
        <w:pStyle w:val="ListParagraph"/>
        <w:numPr>
          <w:ilvl w:val="0"/>
          <w:numId w:val="1"/>
        </w:numPr>
        <w:spacing w:line="480" w:lineRule="auto"/>
      </w:pPr>
      <w:r w:rsidRPr="007B0467">
        <w:rPr>
          <w:rFonts w:ascii="Times New Roman" w:hAnsi="Times New Roman" w:cs="Times New Roman"/>
          <w:sz w:val="28"/>
          <w:szCs w:val="28"/>
        </w:rPr>
        <w:t>In order to compensate this limitation, two data sets published by WV HEPC were used: 2011 co</w:t>
      </w:r>
      <w:r w:rsidR="0066203A" w:rsidRPr="007B0467">
        <w:rPr>
          <w:rFonts w:ascii="Times New Roman" w:hAnsi="Times New Roman" w:cs="Times New Roman"/>
          <w:sz w:val="28"/>
          <w:szCs w:val="28"/>
        </w:rPr>
        <w:t>llege going rate and 2012 fall h</w:t>
      </w:r>
      <w:r w:rsidRPr="007B0467">
        <w:rPr>
          <w:rFonts w:ascii="Times New Roman" w:hAnsi="Times New Roman" w:cs="Times New Roman"/>
          <w:sz w:val="28"/>
          <w:szCs w:val="28"/>
        </w:rPr>
        <w:t>eadcount enrollment.</w:t>
      </w:r>
    </w:p>
    <w:p w:rsidR="009C66F7" w:rsidRPr="007B0467" w:rsidRDefault="009B5C92" w:rsidP="009C66F7">
      <w:pPr>
        <w:pStyle w:val="ListParagraph"/>
        <w:numPr>
          <w:ilvl w:val="0"/>
          <w:numId w:val="1"/>
        </w:numPr>
        <w:spacing w:line="480" w:lineRule="auto"/>
      </w:pPr>
      <w:r w:rsidRPr="007B0467">
        <w:rPr>
          <w:rFonts w:ascii="Times New Roman" w:hAnsi="Times New Roman" w:cs="Times New Roman"/>
          <w:sz w:val="28"/>
          <w:szCs w:val="28"/>
        </w:rPr>
        <w:t xml:space="preserve">In the </w:t>
      </w:r>
      <w:proofErr w:type="gramStart"/>
      <w:r w:rsidRPr="007B0467">
        <w:rPr>
          <w:rFonts w:ascii="Times New Roman" w:hAnsi="Times New Roman" w:cs="Times New Roman"/>
          <w:sz w:val="28"/>
          <w:szCs w:val="28"/>
        </w:rPr>
        <w:t>Fall</w:t>
      </w:r>
      <w:proofErr w:type="gramEnd"/>
      <w:r w:rsidRPr="007B0467">
        <w:rPr>
          <w:rFonts w:ascii="Times New Roman" w:hAnsi="Times New Roman" w:cs="Times New Roman"/>
          <w:sz w:val="28"/>
          <w:szCs w:val="28"/>
        </w:rPr>
        <w:t xml:space="preserve"> of 2011, out of 10,423 high school graduates who attended a higher educati</w:t>
      </w:r>
      <w:r w:rsidR="00A07EDA" w:rsidRPr="007B0467">
        <w:rPr>
          <w:rFonts w:ascii="Times New Roman" w:hAnsi="Times New Roman" w:cs="Times New Roman"/>
          <w:sz w:val="28"/>
          <w:szCs w:val="28"/>
        </w:rPr>
        <w:t>on institutio</w:t>
      </w:r>
      <w:r w:rsidR="0066203A" w:rsidRPr="007B0467">
        <w:rPr>
          <w:rFonts w:ascii="Times New Roman" w:hAnsi="Times New Roman" w:cs="Times New Roman"/>
          <w:sz w:val="28"/>
          <w:szCs w:val="28"/>
        </w:rPr>
        <w:t>n</w:t>
      </w:r>
      <w:r w:rsidR="00A07EDA" w:rsidRPr="007B0467">
        <w:rPr>
          <w:rFonts w:ascii="Times New Roman" w:hAnsi="Times New Roman" w:cs="Times New Roman"/>
          <w:sz w:val="28"/>
          <w:szCs w:val="28"/>
        </w:rPr>
        <w:t xml:space="preserve">, 1,384 </w:t>
      </w:r>
      <w:r w:rsidRPr="007B0467">
        <w:rPr>
          <w:rFonts w:ascii="Times New Roman" w:hAnsi="Times New Roman" w:cs="Times New Roman"/>
          <w:sz w:val="28"/>
          <w:szCs w:val="28"/>
        </w:rPr>
        <w:t xml:space="preserve">attended out of state institutions. </w:t>
      </w:r>
      <w:r w:rsidR="00A07EDA" w:rsidRPr="007B0467">
        <w:rPr>
          <w:rFonts w:ascii="Times New Roman" w:hAnsi="Times New Roman" w:cs="Times New Roman"/>
          <w:sz w:val="28"/>
          <w:szCs w:val="28"/>
        </w:rPr>
        <w:t xml:space="preserve">For a </w:t>
      </w:r>
      <w:r w:rsidR="0066203A" w:rsidRPr="007B0467">
        <w:rPr>
          <w:rFonts w:ascii="Times New Roman" w:hAnsi="Times New Roman" w:cs="Times New Roman"/>
          <w:sz w:val="28"/>
          <w:szCs w:val="28"/>
        </w:rPr>
        <w:t>typical college</w:t>
      </w:r>
      <w:r w:rsidR="00A07EDA" w:rsidRPr="007B0467">
        <w:rPr>
          <w:rFonts w:ascii="Times New Roman" w:hAnsi="Times New Roman" w:cs="Times New Roman"/>
          <w:sz w:val="28"/>
          <w:szCs w:val="28"/>
        </w:rPr>
        <w:t xml:space="preserve"> degree, total number of students who </w:t>
      </w:r>
      <w:r w:rsidR="0066203A" w:rsidRPr="007B0467">
        <w:rPr>
          <w:rFonts w:ascii="Times New Roman" w:hAnsi="Times New Roman" w:cs="Times New Roman"/>
          <w:sz w:val="28"/>
          <w:szCs w:val="28"/>
        </w:rPr>
        <w:t xml:space="preserve">attend out of state institutions </w:t>
      </w:r>
      <w:r w:rsidR="00A07EDA" w:rsidRPr="007B0467">
        <w:rPr>
          <w:rFonts w:ascii="Times New Roman" w:hAnsi="Times New Roman" w:cs="Times New Roman"/>
          <w:sz w:val="28"/>
          <w:szCs w:val="28"/>
        </w:rPr>
        <w:t>would be around 5,536.</w:t>
      </w:r>
    </w:p>
    <w:p w:rsidR="009B5C92" w:rsidRPr="007B0467" w:rsidRDefault="009B5C92" w:rsidP="009C66F7">
      <w:pPr>
        <w:pStyle w:val="ListParagraph"/>
        <w:numPr>
          <w:ilvl w:val="0"/>
          <w:numId w:val="1"/>
        </w:numPr>
        <w:spacing w:line="480" w:lineRule="auto"/>
      </w:pPr>
      <w:r w:rsidRPr="007B0467">
        <w:rPr>
          <w:rFonts w:ascii="Times New Roman" w:hAnsi="Times New Roman" w:cs="Times New Roman"/>
          <w:sz w:val="28"/>
          <w:szCs w:val="28"/>
        </w:rPr>
        <w:t xml:space="preserve">As of </w:t>
      </w:r>
      <w:proofErr w:type="gramStart"/>
      <w:r w:rsidRPr="007B0467">
        <w:rPr>
          <w:rFonts w:ascii="Times New Roman" w:hAnsi="Times New Roman" w:cs="Times New Roman"/>
          <w:sz w:val="28"/>
          <w:szCs w:val="28"/>
        </w:rPr>
        <w:t>Fall</w:t>
      </w:r>
      <w:proofErr w:type="gramEnd"/>
      <w:r w:rsidRPr="007B0467">
        <w:rPr>
          <w:rFonts w:ascii="Times New Roman" w:hAnsi="Times New Roman" w:cs="Times New Roman"/>
          <w:sz w:val="28"/>
          <w:szCs w:val="28"/>
        </w:rPr>
        <w:t xml:space="preserve"> 2012; 30,216 students </w:t>
      </w:r>
      <w:r w:rsidR="0066203A" w:rsidRPr="007B0467">
        <w:rPr>
          <w:rFonts w:ascii="Times New Roman" w:hAnsi="Times New Roman" w:cs="Times New Roman"/>
          <w:sz w:val="28"/>
          <w:szCs w:val="28"/>
        </w:rPr>
        <w:t xml:space="preserve">who </w:t>
      </w:r>
      <w:r w:rsidRPr="007B0467">
        <w:rPr>
          <w:rFonts w:ascii="Times New Roman" w:hAnsi="Times New Roman" w:cs="Times New Roman"/>
          <w:sz w:val="28"/>
          <w:szCs w:val="28"/>
        </w:rPr>
        <w:t>enrolled in WV higher education institutions were out of state students. This constitutes 30% of entire student population</w:t>
      </w:r>
      <w:r w:rsidR="00A07EDA" w:rsidRPr="007B0467">
        <w:rPr>
          <w:rFonts w:ascii="Times New Roman" w:hAnsi="Times New Roman" w:cs="Times New Roman"/>
          <w:sz w:val="28"/>
          <w:szCs w:val="28"/>
        </w:rPr>
        <w:t xml:space="preserve"> (100,898)</w:t>
      </w:r>
      <w:r w:rsidRPr="007B0467">
        <w:rPr>
          <w:rFonts w:ascii="Times New Roman" w:hAnsi="Times New Roman" w:cs="Times New Roman"/>
          <w:sz w:val="28"/>
          <w:szCs w:val="28"/>
        </w:rPr>
        <w:t xml:space="preserve">. </w:t>
      </w:r>
    </w:p>
    <w:p w:rsidR="00DD32A0" w:rsidRPr="007B0467" w:rsidRDefault="00DD32A0" w:rsidP="009C66F7">
      <w:pPr>
        <w:pStyle w:val="ListParagraph"/>
        <w:numPr>
          <w:ilvl w:val="0"/>
          <w:numId w:val="1"/>
        </w:numPr>
        <w:spacing w:line="480" w:lineRule="auto"/>
      </w:pPr>
      <w:r w:rsidRPr="007B0467">
        <w:rPr>
          <w:rFonts w:ascii="Times New Roman" w:hAnsi="Times New Roman" w:cs="Times New Roman"/>
          <w:sz w:val="28"/>
          <w:szCs w:val="28"/>
        </w:rPr>
        <w:t xml:space="preserve">Based on the calculations above, 30% of graduates would leave the state while </w:t>
      </w:r>
      <w:r w:rsidR="00A07EDA" w:rsidRPr="007B0467">
        <w:rPr>
          <w:rFonts w:ascii="Times New Roman" w:hAnsi="Times New Roman" w:cs="Times New Roman"/>
          <w:sz w:val="28"/>
          <w:szCs w:val="28"/>
        </w:rPr>
        <w:t xml:space="preserve">5,536/100,898=5.5% </w:t>
      </w:r>
      <w:r w:rsidRPr="007B0467">
        <w:rPr>
          <w:rFonts w:ascii="Times New Roman" w:hAnsi="Times New Roman" w:cs="Times New Roman"/>
          <w:sz w:val="28"/>
          <w:szCs w:val="28"/>
        </w:rPr>
        <w:t xml:space="preserve">return to WV after graduation. </w:t>
      </w:r>
      <w:r w:rsidR="00A07EDA" w:rsidRPr="007B0467">
        <w:rPr>
          <w:rFonts w:ascii="Times New Roman" w:hAnsi="Times New Roman" w:cs="Times New Roman"/>
          <w:sz w:val="28"/>
          <w:szCs w:val="28"/>
        </w:rPr>
        <w:t xml:space="preserve">It is logical to assume that 24.5% of graduates would be employed out of state. </w:t>
      </w:r>
    </w:p>
    <w:p w:rsidR="00C157A7" w:rsidRPr="007B0467" w:rsidRDefault="00A0623E" w:rsidP="00210C72">
      <w:pPr>
        <w:pStyle w:val="ListParagraph"/>
        <w:numPr>
          <w:ilvl w:val="0"/>
          <w:numId w:val="1"/>
        </w:numPr>
        <w:spacing w:line="480" w:lineRule="auto"/>
      </w:pPr>
      <w:r w:rsidRPr="007B0467">
        <w:rPr>
          <w:rFonts w:ascii="Times New Roman" w:hAnsi="Times New Roman" w:cs="Times New Roman"/>
          <w:sz w:val="28"/>
          <w:szCs w:val="28"/>
        </w:rPr>
        <w:t>A</w:t>
      </w:r>
      <w:r w:rsidR="00AD06B9" w:rsidRPr="007B0467">
        <w:rPr>
          <w:rFonts w:ascii="Times New Roman" w:hAnsi="Times New Roman" w:cs="Times New Roman"/>
          <w:sz w:val="28"/>
          <w:szCs w:val="28"/>
        </w:rPr>
        <w:t>ccording to WV HEPC’ graduation data, number of degrees conferred by private and public universities are documented from 200</w:t>
      </w:r>
      <w:r w:rsidR="00E7638F" w:rsidRPr="007B0467">
        <w:rPr>
          <w:rFonts w:ascii="Times New Roman" w:hAnsi="Times New Roman" w:cs="Times New Roman"/>
          <w:sz w:val="28"/>
          <w:szCs w:val="28"/>
        </w:rPr>
        <w:t>7</w:t>
      </w:r>
      <w:r w:rsidR="00AD06B9" w:rsidRPr="007B0467">
        <w:rPr>
          <w:rFonts w:ascii="Times New Roman" w:hAnsi="Times New Roman" w:cs="Times New Roman"/>
          <w:sz w:val="28"/>
          <w:szCs w:val="28"/>
        </w:rPr>
        <w:t>-200</w:t>
      </w:r>
      <w:r w:rsidR="00E7638F" w:rsidRPr="007B0467">
        <w:rPr>
          <w:rFonts w:ascii="Times New Roman" w:hAnsi="Times New Roman" w:cs="Times New Roman"/>
          <w:sz w:val="28"/>
          <w:szCs w:val="28"/>
        </w:rPr>
        <w:t>8</w:t>
      </w:r>
      <w:r w:rsidR="00AD06B9" w:rsidRPr="007B0467">
        <w:rPr>
          <w:rFonts w:ascii="Times New Roman" w:hAnsi="Times New Roman" w:cs="Times New Roman"/>
          <w:sz w:val="28"/>
          <w:szCs w:val="28"/>
        </w:rPr>
        <w:t xml:space="preserve"> to 20</w:t>
      </w:r>
      <w:r w:rsidR="0066203A" w:rsidRPr="007B0467">
        <w:rPr>
          <w:rFonts w:ascii="Times New Roman" w:hAnsi="Times New Roman" w:cs="Times New Roman"/>
          <w:sz w:val="28"/>
          <w:szCs w:val="28"/>
        </w:rPr>
        <w:t>11</w:t>
      </w:r>
      <w:r w:rsidR="00AD06B9" w:rsidRPr="007B0467">
        <w:rPr>
          <w:rFonts w:ascii="Times New Roman" w:hAnsi="Times New Roman" w:cs="Times New Roman"/>
          <w:sz w:val="28"/>
          <w:szCs w:val="28"/>
        </w:rPr>
        <w:t>-201</w:t>
      </w:r>
      <w:r w:rsidR="0066203A" w:rsidRPr="007B0467">
        <w:rPr>
          <w:rFonts w:ascii="Times New Roman" w:hAnsi="Times New Roman" w:cs="Times New Roman"/>
          <w:sz w:val="28"/>
          <w:szCs w:val="28"/>
        </w:rPr>
        <w:t>2</w:t>
      </w:r>
      <w:r w:rsidR="00AD06B9" w:rsidRPr="007B0467">
        <w:rPr>
          <w:rFonts w:ascii="Times New Roman" w:hAnsi="Times New Roman" w:cs="Times New Roman"/>
          <w:sz w:val="28"/>
          <w:szCs w:val="28"/>
        </w:rPr>
        <w:t xml:space="preserve"> academic year. </w:t>
      </w:r>
    </w:p>
    <w:p w:rsidR="0066203A" w:rsidRPr="00AC11DC" w:rsidRDefault="0066203A" w:rsidP="0066203A">
      <w:pPr>
        <w:pStyle w:val="Title"/>
        <w:ind w:left="360"/>
        <w:outlineLvl w:val="0"/>
        <w:rPr>
          <w:sz w:val="40"/>
          <w:szCs w:val="40"/>
        </w:rPr>
      </w:pPr>
      <w:bookmarkStart w:id="12" w:name="_Toc347340722"/>
      <w:r w:rsidRPr="00AC11DC">
        <w:rPr>
          <w:sz w:val="40"/>
          <w:szCs w:val="40"/>
        </w:rPr>
        <w:lastRenderedPageBreak/>
        <w:t xml:space="preserve">WV </w:t>
      </w:r>
      <w:r>
        <w:rPr>
          <w:sz w:val="40"/>
          <w:szCs w:val="40"/>
        </w:rPr>
        <w:t>Higher Education</w:t>
      </w:r>
      <w:r w:rsidRPr="00AC11DC">
        <w:rPr>
          <w:sz w:val="40"/>
          <w:szCs w:val="40"/>
        </w:rPr>
        <w:t xml:space="preserve"> Graduate Numbers</w:t>
      </w:r>
      <w:r>
        <w:rPr>
          <w:sz w:val="40"/>
          <w:szCs w:val="40"/>
        </w:rPr>
        <w:t xml:space="preserve"> (Cont’d)</w:t>
      </w:r>
      <w:bookmarkEnd w:id="12"/>
    </w:p>
    <w:p w:rsidR="0066203A" w:rsidRPr="0066203A" w:rsidRDefault="0066203A" w:rsidP="0066203A">
      <w:pPr>
        <w:pStyle w:val="ListParagraph"/>
        <w:spacing w:line="480" w:lineRule="auto"/>
      </w:pPr>
    </w:p>
    <w:p w:rsidR="00F5425C" w:rsidRPr="00DB1277" w:rsidRDefault="00DB1277" w:rsidP="0066203A">
      <w:pPr>
        <w:pStyle w:val="ListParagraph"/>
        <w:numPr>
          <w:ilvl w:val="0"/>
          <w:numId w:val="1"/>
        </w:numPr>
        <w:spacing w:line="480" w:lineRule="auto"/>
      </w:pPr>
      <w:r w:rsidRPr="0066203A">
        <w:rPr>
          <w:rFonts w:ascii="Times New Roman" w:hAnsi="Times New Roman" w:cs="Times New Roman"/>
          <w:sz w:val="28"/>
          <w:szCs w:val="28"/>
        </w:rPr>
        <w:t>Average of last five-year data was used in the analysis.</w:t>
      </w:r>
    </w:p>
    <w:p w:rsidR="00F5425C" w:rsidRPr="00F5425C" w:rsidRDefault="00F5425C" w:rsidP="00F5425C">
      <w:pPr>
        <w:pStyle w:val="ListParagraph"/>
        <w:numPr>
          <w:ilvl w:val="0"/>
          <w:numId w:val="1"/>
        </w:numPr>
        <w:spacing w:line="480" w:lineRule="auto"/>
      </w:pPr>
      <w:r>
        <w:rPr>
          <w:rFonts w:ascii="Times New Roman" w:hAnsi="Times New Roman" w:cs="Times New Roman"/>
          <w:sz w:val="28"/>
          <w:szCs w:val="28"/>
        </w:rPr>
        <w:t xml:space="preserve">The data represents the number of </w:t>
      </w:r>
      <w:r w:rsidR="0066203A">
        <w:rPr>
          <w:rFonts w:ascii="Times New Roman" w:hAnsi="Times New Roman" w:cs="Times New Roman"/>
          <w:sz w:val="28"/>
          <w:szCs w:val="28"/>
        </w:rPr>
        <w:t>two-year, four-year and graduate degrees</w:t>
      </w:r>
      <w:r>
        <w:rPr>
          <w:rFonts w:ascii="Times New Roman" w:hAnsi="Times New Roman" w:cs="Times New Roman"/>
          <w:sz w:val="28"/>
          <w:szCs w:val="28"/>
        </w:rPr>
        <w:t xml:space="preserve"> conferred</w:t>
      </w:r>
      <w:r w:rsidR="0066203A">
        <w:rPr>
          <w:rFonts w:ascii="Times New Roman" w:hAnsi="Times New Roman" w:cs="Times New Roman"/>
          <w:sz w:val="28"/>
          <w:szCs w:val="28"/>
        </w:rPr>
        <w:t xml:space="preserve"> from public, private universities and community colleges</w:t>
      </w:r>
      <w:r>
        <w:rPr>
          <w:rFonts w:ascii="Times New Roman" w:hAnsi="Times New Roman" w:cs="Times New Roman"/>
          <w:sz w:val="28"/>
          <w:szCs w:val="28"/>
        </w:rPr>
        <w:t>.</w:t>
      </w:r>
    </w:p>
    <w:p w:rsidR="00F5425C" w:rsidRPr="00F5425C" w:rsidRDefault="009B0DAF" w:rsidP="00F5425C">
      <w:pPr>
        <w:pStyle w:val="ListParagraph"/>
        <w:numPr>
          <w:ilvl w:val="0"/>
          <w:numId w:val="1"/>
        </w:numPr>
        <w:spacing w:line="480" w:lineRule="auto"/>
      </w:pPr>
      <w:r>
        <w:rPr>
          <w:rFonts w:ascii="Times New Roman" w:hAnsi="Times New Roman" w:cs="Times New Roman"/>
          <w:sz w:val="28"/>
          <w:szCs w:val="28"/>
        </w:rPr>
        <w:t>When undergraduate data wasn’t available</w:t>
      </w:r>
      <w:r w:rsidR="00F5425C">
        <w:rPr>
          <w:rFonts w:ascii="Times New Roman" w:hAnsi="Times New Roman" w:cs="Times New Roman"/>
          <w:sz w:val="28"/>
          <w:szCs w:val="28"/>
        </w:rPr>
        <w:t>, master</w:t>
      </w:r>
      <w:r>
        <w:rPr>
          <w:rFonts w:ascii="Times New Roman" w:hAnsi="Times New Roman" w:cs="Times New Roman"/>
          <w:sz w:val="28"/>
          <w:szCs w:val="28"/>
        </w:rPr>
        <w:t>’</w:t>
      </w:r>
      <w:r w:rsidR="00F5425C">
        <w:rPr>
          <w:rFonts w:ascii="Times New Roman" w:hAnsi="Times New Roman" w:cs="Times New Roman"/>
          <w:sz w:val="28"/>
          <w:szCs w:val="28"/>
        </w:rPr>
        <w:t xml:space="preserve">s degree data was </w:t>
      </w:r>
      <w:r>
        <w:rPr>
          <w:rFonts w:ascii="Times New Roman" w:hAnsi="Times New Roman" w:cs="Times New Roman"/>
          <w:sz w:val="28"/>
          <w:szCs w:val="28"/>
        </w:rPr>
        <w:t>used instead</w:t>
      </w:r>
      <w:r w:rsidR="00F5425C">
        <w:rPr>
          <w:rFonts w:ascii="Times New Roman" w:hAnsi="Times New Roman" w:cs="Times New Roman"/>
          <w:sz w:val="28"/>
          <w:szCs w:val="28"/>
        </w:rPr>
        <w:t>. For example, d</w:t>
      </w:r>
      <w:r w:rsidR="00F5425C" w:rsidRPr="00F5425C">
        <w:rPr>
          <w:rFonts w:ascii="Times New Roman" w:hAnsi="Times New Roman" w:cs="Times New Roman"/>
          <w:sz w:val="28"/>
          <w:szCs w:val="28"/>
        </w:rPr>
        <w:t xml:space="preserve">ata for WVU graduates with a degree in Elementary and Secondary Education </w:t>
      </w:r>
      <w:r w:rsidR="00F5425C">
        <w:rPr>
          <w:rFonts w:ascii="Times New Roman" w:hAnsi="Times New Roman" w:cs="Times New Roman"/>
          <w:sz w:val="28"/>
          <w:szCs w:val="28"/>
        </w:rPr>
        <w:t>was</w:t>
      </w:r>
      <w:r w:rsidR="00F5425C" w:rsidRPr="00F5425C">
        <w:rPr>
          <w:rFonts w:ascii="Times New Roman" w:hAnsi="Times New Roman" w:cs="Times New Roman"/>
          <w:sz w:val="28"/>
          <w:szCs w:val="28"/>
        </w:rPr>
        <w:t xml:space="preserve"> not available. However, data for master's graduate</w:t>
      </w:r>
      <w:r>
        <w:rPr>
          <w:rFonts w:ascii="Times New Roman" w:hAnsi="Times New Roman" w:cs="Times New Roman"/>
          <w:sz w:val="28"/>
          <w:szCs w:val="28"/>
        </w:rPr>
        <w:t>s</w:t>
      </w:r>
      <w:r w:rsidR="00F5425C" w:rsidRPr="00F5425C">
        <w:rPr>
          <w:rFonts w:ascii="Times New Roman" w:hAnsi="Times New Roman" w:cs="Times New Roman"/>
          <w:sz w:val="28"/>
          <w:szCs w:val="28"/>
        </w:rPr>
        <w:t xml:space="preserve"> was available</w:t>
      </w:r>
      <w:r w:rsidR="00274DE0">
        <w:rPr>
          <w:rFonts w:ascii="Times New Roman" w:hAnsi="Times New Roman" w:cs="Times New Roman"/>
          <w:sz w:val="28"/>
          <w:szCs w:val="28"/>
        </w:rPr>
        <w:t xml:space="preserve"> by WV HEPC. </w:t>
      </w:r>
    </w:p>
    <w:p w:rsidR="000A3473" w:rsidRDefault="00DB1277" w:rsidP="000A3473">
      <w:pPr>
        <w:pStyle w:val="ListParagraph"/>
        <w:numPr>
          <w:ilvl w:val="0"/>
          <w:numId w:val="1"/>
        </w:numPr>
        <w:spacing w:line="480" w:lineRule="auto"/>
      </w:pPr>
      <w:r>
        <w:rPr>
          <w:rFonts w:ascii="Times New Roman" w:hAnsi="Times New Roman" w:cs="Times New Roman"/>
          <w:sz w:val="28"/>
          <w:szCs w:val="28"/>
        </w:rPr>
        <w:t>Bachelor programs in Business Administration, Education</w:t>
      </w:r>
      <w:r w:rsidR="009B0DAF">
        <w:rPr>
          <w:rFonts w:ascii="Times New Roman" w:hAnsi="Times New Roman" w:cs="Times New Roman"/>
          <w:sz w:val="28"/>
          <w:szCs w:val="28"/>
        </w:rPr>
        <w:t xml:space="preserve">, </w:t>
      </w:r>
      <w:r w:rsidR="002B6F97">
        <w:rPr>
          <w:rFonts w:ascii="Times New Roman" w:hAnsi="Times New Roman" w:cs="Times New Roman"/>
          <w:sz w:val="28"/>
          <w:szCs w:val="28"/>
        </w:rPr>
        <w:t>and Regents</w:t>
      </w:r>
      <w:r>
        <w:rPr>
          <w:rFonts w:ascii="Times New Roman" w:hAnsi="Times New Roman" w:cs="Times New Roman"/>
          <w:sz w:val="28"/>
          <w:szCs w:val="28"/>
        </w:rPr>
        <w:t xml:space="preserve"> Bachelor of Arts have various specializations. </w:t>
      </w:r>
      <w:r w:rsidR="00F5425C">
        <w:rPr>
          <w:rFonts w:ascii="Times New Roman" w:hAnsi="Times New Roman" w:cs="Times New Roman"/>
          <w:sz w:val="28"/>
          <w:szCs w:val="28"/>
        </w:rPr>
        <w:t xml:space="preserve">The data for each specialization were distributed evenly based on </w:t>
      </w:r>
      <w:r w:rsidR="009B0DAF">
        <w:rPr>
          <w:rFonts w:ascii="Times New Roman" w:hAnsi="Times New Roman" w:cs="Times New Roman"/>
          <w:sz w:val="28"/>
          <w:szCs w:val="28"/>
        </w:rPr>
        <w:t>number of specializations.</w:t>
      </w:r>
    </w:p>
    <w:p w:rsidR="00F5425C" w:rsidRPr="000A3473" w:rsidRDefault="000A3473" w:rsidP="000A3473">
      <w:pPr>
        <w:pStyle w:val="ListParagraph"/>
        <w:numPr>
          <w:ilvl w:val="0"/>
          <w:numId w:val="1"/>
        </w:numPr>
        <w:spacing w:line="480" w:lineRule="auto"/>
      </w:pPr>
      <w:r w:rsidRPr="000A3473">
        <w:rPr>
          <w:rFonts w:ascii="Times New Roman" w:hAnsi="Times New Roman" w:cs="Times New Roman"/>
          <w:sz w:val="28"/>
          <w:szCs w:val="28"/>
        </w:rPr>
        <w:t xml:space="preserve">Because private colleges have significantly lower enrollment per major, concentrations were not distributed </w:t>
      </w:r>
      <w:r w:rsidR="009B0DAF">
        <w:rPr>
          <w:rFonts w:ascii="Times New Roman" w:hAnsi="Times New Roman" w:cs="Times New Roman"/>
          <w:sz w:val="28"/>
          <w:szCs w:val="28"/>
        </w:rPr>
        <w:t>for the specified majors above.</w:t>
      </w:r>
    </w:p>
    <w:p w:rsidR="000A3473" w:rsidRPr="00F5425C" w:rsidRDefault="000A3473" w:rsidP="000A3473">
      <w:pPr>
        <w:pStyle w:val="ListParagraph"/>
        <w:spacing w:line="480" w:lineRule="auto"/>
      </w:pPr>
    </w:p>
    <w:p w:rsidR="00DB1277" w:rsidRDefault="00DB1277" w:rsidP="00300F01">
      <w:pPr>
        <w:pStyle w:val="ListParagraph"/>
        <w:spacing w:line="480" w:lineRule="auto"/>
        <w:rPr>
          <w:rFonts w:ascii="Times New Roman" w:hAnsi="Times New Roman" w:cs="Times New Roman"/>
          <w:sz w:val="28"/>
          <w:szCs w:val="28"/>
        </w:rPr>
      </w:pPr>
    </w:p>
    <w:p w:rsidR="00300F01" w:rsidRDefault="00300F01" w:rsidP="003E48A9">
      <w:pPr>
        <w:spacing w:line="480" w:lineRule="auto"/>
        <w:rPr>
          <w:rFonts w:ascii="Times New Roman" w:hAnsi="Times New Roman" w:cs="Times New Roman"/>
          <w:sz w:val="28"/>
          <w:szCs w:val="28"/>
        </w:rPr>
      </w:pPr>
    </w:p>
    <w:p w:rsidR="00E7638F" w:rsidRDefault="00E7638F" w:rsidP="00E7638F">
      <w:pPr>
        <w:rPr>
          <w:rFonts w:ascii="Times New Roman" w:hAnsi="Times New Roman" w:cs="Times New Roman"/>
          <w:sz w:val="28"/>
          <w:szCs w:val="28"/>
        </w:rPr>
      </w:pPr>
    </w:p>
    <w:p w:rsidR="00E7638F" w:rsidRPr="00E7638F" w:rsidRDefault="00E7638F" w:rsidP="00E7638F"/>
    <w:p w:rsidR="005D5C53" w:rsidRPr="003F65BF" w:rsidRDefault="003F65BF" w:rsidP="003F65BF">
      <w:pPr>
        <w:pStyle w:val="Title"/>
        <w:ind w:left="360"/>
        <w:outlineLvl w:val="0"/>
        <w:rPr>
          <w:sz w:val="40"/>
          <w:szCs w:val="40"/>
        </w:rPr>
      </w:pPr>
      <w:bookmarkStart w:id="13" w:name="_Toc347340723"/>
      <w:r w:rsidRPr="00AC11DC">
        <w:rPr>
          <w:sz w:val="40"/>
          <w:szCs w:val="40"/>
        </w:rPr>
        <w:lastRenderedPageBreak/>
        <w:t xml:space="preserve">WV </w:t>
      </w:r>
      <w:r>
        <w:rPr>
          <w:sz w:val="40"/>
          <w:szCs w:val="40"/>
        </w:rPr>
        <w:t>Higher Education</w:t>
      </w:r>
      <w:r w:rsidRPr="00AC11DC">
        <w:rPr>
          <w:sz w:val="40"/>
          <w:szCs w:val="40"/>
        </w:rPr>
        <w:t xml:space="preserve"> Graduate Numbers</w:t>
      </w:r>
      <w:r>
        <w:rPr>
          <w:sz w:val="40"/>
          <w:szCs w:val="40"/>
        </w:rPr>
        <w:t xml:space="preserve"> (Cont’d)</w:t>
      </w:r>
      <w:bookmarkEnd w:id="13"/>
    </w:p>
    <w:p w:rsidR="003F65BF" w:rsidRPr="003F65BF" w:rsidRDefault="003F65BF" w:rsidP="003F65BF">
      <w:pPr>
        <w:pStyle w:val="ListParagraph"/>
        <w:spacing w:after="0" w:line="480" w:lineRule="auto"/>
        <w:rPr>
          <w:rFonts w:ascii="Times New Roman" w:eastAsia="Times New Roman" w:hAnsi="Times New Roman" w:cs="Times New Roman"/>
          <w:color w:val="000000"/>
          <w:sz w:val="28"/>
          <w:szCs w:val="28"/>
        </w:rPr>
      </w:pPr>
    </w:p>
    <w:p w:rsidR="007C3B95" w:rsidRPr="00391C32" w:rsidRDefault="00363EBF"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Only </w:t>
      </w:r>
      <w:r w:rsidR="007C3B95" w:rsidRPr="00391C32">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sz w:val="28"/>
          <w:szCs w:val="28"/>
        </w:rPr>
        <w:t xml:space="preserve">est </w:t>
      </w:r>
      <w:r w:rsidR="007C3B95" w:rsidRPr="00391C32">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 xml:space="preserve">irginia </w:t>
      </w:r>
      <w:r w:rsidR="007C3B95" w:rsidRPr="00391C32">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z w:val="28"/>
          <w:szCs w:val="28"/>
        </w:rPr>
        <w:t>niversity (WVU)</w:t>
      </w:r>
      <w:r w:rsidR="007C3B95" w:rsidRPr="00391C32">
        <w:rPr>
          <w:rFonts w:ascii="Times New Roman" w:eastAsia="Times New Roman" w:hAnsi="Times New Roman" w:cs="Times New Roman"/>
          <w:color w:val="000000"/>
          <w:sz w:val="28"/>
          <w:szCs w:val="28"/>
        </w:rPr>
        <w:t xml:space="preserve"> has masters in Educational Leadership.</w:t>
      </w:r>
      <w:r w:rsidR="00274DE0">
        <w:rPr>
          <w:rFonts w:ascii="Times New Roman" w:eastAsia="Times New Roman" w:hAnsi="Times New Roman" w:cs="Times New Roman"/>
          <w:color w:val="000000"/>
          <w:sz w:val="28"/>
          <w:szCs w:val="28"/>
        </w:rPr>
        <w:t xml:space="preserve"> </w:t>
      </w:r>
      <w:r w:rsidR="00DA53FF">
        <w:rPr>
          <w:rFonts w:ascii="Times New Roman" w:eastAsia="Times New Roman" w:hAnsi="Times New Roman" w:cs="Times New Roman"/>
          <w:color w:val="000000"/>
          <w:sz w:val="28"/>
          <w:szCs w:val="28"/>
        </w:rPr>
        <w:t>West Liberty University (</w:t>
      </w:r>
      <w:r>
        <w:rPr>
          <w:rFonts w:ascii="Times New Roman" w:eastAsia="Times New Roman" w:hAnsi="Times New Roman" w:cs="Times New Roman"/>
          <w:color w:val="000000"/>
          <w:sz w:val="28"/>
          <w:szCs w:val="28"/>
        </w:rPr>
        <w:t>WLU</w:t>
      </w:r>
      <w:r w:rsidR="00DA53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has a concentration at the master’s level in leadership.</w:t>
      </w:r>
    </w:p>
    <w:p w:rsidR="007C3B95" w:rsidRPr="00391C32" w:rsidRDefault="00363EBF"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Only </w:t>
      </w:r>
      <w:r w:rsidR="007C3B95" w:rsidRPr="00391C32">
        <w:rPr>
          <w:rFonts w:ascii="Times New Roman" w:eastAsia="Times New Roman" w:hAnsi="Times New Roman" w:cs="Times New Roman"/>
          <w:color w:val="000000"/>
          <w:sz w:val="28"/>
          <w:szCs w:val="28"/>
        </w:rPr>
        <w:t xml:space="preserve">Marshall </w:t>
      </w:r>
      <w:r w:rsidR="009A5655">
        <w:rPr>
          <w:rFonts w:ascii="Times New Roman" w:eastAsia="Times New Roman" w:hAnsi="Times New Roman" w:cs="Times New Roman"/>
          <w:color w:val="000000"/>
          <w:sz w:val="28"/>
          <w:szCs w:val="28"/>
        </w:rPr>
        <w:t xml:space="preserve">University </w:t>
      </w:r>
      <w:r w:rsidR="007C3B95" w:rsidRPr="00391C32">
        <w:rPr>
          <w:rFonts w:ascii="Times New Roman" w:eastAsia="Times New Roman" w:hAnsi="Times New Roman" w:cs="Times New Roman"/>
          <w:color w:val="000000"/>
          <w:sz w:val="28"/>
          <w:szCs w:val="28"/>
        </w:rPr>
        <w:t>and WVU have master</w:t>
      </w:r>
      <w:r>
        <w:rPr>
          <w:rFonts w:ascii="Times New Roman" w:eastAsia="Times New Roman" w:hAnsi="Times New Roman" w:cs="Times New Roman"/>
          <w:color w:val="000000"/>
          <w:sz w:val="28"/>
          <w:szCs w:val="28"/>
        </w:rPr>
        <w:t>’</w:t>
      </w:r>
      <w:r w:rsidR="007C3B95" w:rsidRPr="00391C32">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degrees</w:t>
      </w:r>
      <w:r w:rsidR="007C3B95" w:rsidRPr="00391C32">
        <w:rPr>
          <w:rFonts w:ascii="Times New Roman" w:eastAsia="Times New Roman" w:hAnsi="Times New Roman" w:cs="Times New Roman"/>
          <w:color w:val="000000"/>
          <w:sz w:val="28"/>
          <w:szCs w:val="28"/>
        </w:rPr>
        <w:t xml:space="preserve"> in </w:t>
      </w:r>
      <w:r>
        <w:rPr>
          <w:rFonts w:ascii="Times New Roman" w:eastAsia="Times New Roman" w:hAnsi="Times New Roman" w:cs="Times New Roman"/>
          <w:color w:val="000000"/>
          <w:sz w:val="28"/>
          <w:szCs w:val="28"/>
        </w:rPr>
        <w:t>s</w:t>
      </w:r>
      <w:r w:rsidRPr="00391C32">
        <w:rPr>
          <w:rFonts w:ascii="Times New Roman" w:eastAsia="Times New Roman" w:hAnsi="Times New Roman" w:cs="Times New Roman"/>
          <w:color w:val="000000"/>
          <w:sz w:val="28"/>
          <w:szCs w:val="28"/>
        </w:rPr>
        <w:t xml:space="preserve">pecial </w:t>
      </w:r>
      <w:r w:rsidR="007C3B95" w:rsidRPr="00391C32">
        <w:rPr>
          <w:rFonts w:ascii="Times New Roman" w:eastAsia="Times New Roman" w:hAnsi="Times New Roman" w:cs="Times New Roman"/>
          <w:color w:val="000000"/>
          <w:sz w:val="28"/>
          <w:szCs w:val="28"/>
        </w:rPr>
        <w:t xml:space="preserve">education. </w:t>
      </w:r>
    </w:p>
    <w:p w:rsidR="007C3B95" w:rsidRPr="00391C32" w:rsidRDefault="00363EBF"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007C3B95" w:rsidRPr="00391C32">
        <w:rPr>
          <w:rFonts w:ascii="Times New Roman" w:eastAsia="Times New Roman" w:hAnsi="Times New Roman" w:cs="Times New Roman"/>
          <w:color w:val="000000"/>
          <w:sz w:val="28"/>
          <w:szCs w:val="28"/>
        </w:rPr>
        <w:t>WV</w:t>
      </w:r>
      <w:r w:rsidR="009A5655">
        <w:rPr>
          <w:rFonts w:ascii="Times New Roman" w:eastAsia="Times New Roman" w:hAnsi="Times New Roman" w:cs="Times New Roman"/>
          <w:color w:val="000000"/>
          <w:sz w:val="28"/>
          <w:szCs w:val="28"/>
        </w:rPr>
        <w:t>U</w:t>
      </w:r>
      <w:r w:rsidR="007C3B95" w:rsidRPr="00391C32">
        <w:rPr>
          <w:rFonts w:ascii="Times New Roman" w:eastAsia="Times New Roman" w:hAnsi="Times New Roman" w:cs="Times New Roman"/>
          <w:color w:val="000000"/>
          <w:sz w:val="28"/>
          <w:szCs w:val="28"/>
        </w:rPr>
        <w:t xml:space="preserve"> Instit</w:t>
      </w:r>
      <w:r w:rsidR="009A5655">
        <w:rPr>
          <w:rFonts w:ascii="Times New Roman" w:eastAsia="Times New Roman" w:hAnsi="Times New Roman" w:cs="Times New Roman"/>
          <w:color w:val="000000"/>
          <w:sz w:val="28"/>
          <w:szCs w:val="28"/>
        </w:rPr>
        <w:t>ute</w:t>
      </w:r>
      <w:r w:rsidR="007C3B95" w:rsidRPr="00391C32">
        <w:rPr>
          <w:rFonts w:ascii="Times New Roman" w:eastAsia="Times New Roman" w:hAnsi="Times New Roman" w:cs="Times New Roman"/>
          <w:color w:val="000000"/>
          <w:sz w:val="28"/>
          <w:szCs w:val="28"/>
        </w:rPr>
        <w:t xml:space="preserve"> of Tech</w:t>
      </w:r>
      <w:r w:rsidR="009A5655">
        <w:rPr>
          <w:rFonts w:ascii="Times New Roman" w:eastAsia="Times New Roman" w:hAnsi="Times New Roman" w:cs="Times New Roman"/>
          <w:color w:val="000000"/>
          <w:sz w:val="28"/>
          <w:szCs w:val="28"/>
        </w:rPr>
        <w:t>nology</w:t>
      </w:r>
      <w:r w:rsidR="007C3B95" w:rsidRPr="00391C32">
        <w:rPr>
          <w:rFonts w:ascii="Times New Roman" w:eastAsia="Times New Roman" w:hAnsi="Times New Roman" w:cs="Times New Roman"/>
          <w:color w:val="000000"/>
          <w:sz w:val="28"/>
          <w:szCs w:val="28"/>
        </w:rPr>
        <w:t xml:space="preserve"> offers the only bachelor's program in human resources</w:t>
      </w:r>
      <w:r>
        <w:rPr>
          <w:rFonts w:ascii="Times New Roman" w:eastAsia="Times New Roman" w:hAnsi="Times New Roman" w:cs="Times New Roman"/>
          <w:color w:val="000000"/>
          <w:sz w:val="28"/>
          <w:szCs w:val="28"/>
        </w:rPr>
        <w:t>,</w:t>
      </w:r>
      <w:r w:rsidR="007C3B95" w:rsidRPr="00391C32">
        <w:rPr>
          <w:rFonts w:ascii="Times New Roman" w:eastAsia="Times New Roman" w:hAnsi="Times New Roman" w:cs="Times New Roman"/>
          <w:color w:val="000000"/>
          <w:sz w:val="28"/>
          <w:szCs w:val="28"/>
        </w:rPr>
        <w:t xml:space="preserve"> while Shepherd</w:t>
      </w:r>
      <w:r w:rsidR="009A5655">
        <w:rPr>
          <w:rFonts w:ascii="Times New Roman" w:eastAsia="Times New Roman" w:hAnsi="Times New Roman" w:cs="Times New Roman"/>
          <w:color w:val="000000"/>
          <w:sz w:val="28"/>
          <w:szCs w:val="28"/>
        </w:rPr>
        <w:t xml:space="preserve"> University</w:t>
      </w:r>
      <w:r w:rsidR="007C3B95" w:rsidRPr="00391C32">
        <w:rPr>
          <w:rFonts w:ascii="Times New Roman" w:eastAsia="Times New Roman" w:hAnsi="Times New Roman" w:cs="Times New Roman"/>
          <w:color w:val="000000"/>
          <w:sz w:val="28"/>
          <w:szCs w:val="28"/>
        </w:rPr>
        <w:t xml:space="preserve"> has a concentration under BA in Busines</w:t>
      </w:r>
      <w:r w:rsidR="009A5655">
        <w:rPr>
          <w:rFonts w:ascii="Times New Roman" w:eastAsia="Times New Roman" w:hAnsi="Times New Roman" w:cs="Times New Roman"/>
          <w:color w:val="000000"/>
          <w:sz w:val="28"/>
          <w:szCs w:val="28"/>
        </w:rPr>
        <w:t xml:space="preserve">s Administration. </w:t>
      </w:r>
      <w:r w:rsidR="007C3B95" w:rsidRPr="00391C32">
        <w:rPr>
          <w:rFonts w:ascii="Times New Roman" w:eastAsia="Times New Roman" w:hAnsi="Times New Roman" w:cs="Times New Roman"/>
          <w:color w:val="000000"/>
          <w:sz w:val="28"/>
          <w:szCs w:val="28"/>
        </w:rPr>
        <w:t>Marshall and WVU offer Human Resource related master</w:t>
      </w:r>
      <w:r w:rsidR="009A5655">
        <w:rPr>
          <w:rFonts w:ascii="Times New Roman" w:eastAsia="Times New Roman" w:hAnsi="Times New Roman" w:cs="Times New Roman"/>
          <w:color w:val="000000"/>
          <w:sz w:val="28"/>
          <w:szCs w:val="28"/>
        </w:rPr>
        <w:t>’</w:t>
      </w:r>
      <w:r w:rsidR="007C3B95" w:rsidRPr="00391C32">
        <w:rPr>
          <w:rFonts w:ascii="Times New Roman" w:eastAsia="Times New Roman" w:hAnsi="Times New Roman" w:cs="Times New Roman"/>
          <w:color w:val="000000"/>
          <w:sz w:val="28"/>
          <w:szCs w:val="28"/>
        </w:rPr>
        <w:t>s</w:t>
      </w:r>
      <w:r w:rsidR="009A5655">
        <w:rPr>
          <w:rFonts w:ascii="Times New Roman" w:eastAsia="Times New Roman" w:hAnsi="Times New Roman" w:cs="Times New Roman"/>
          <w:color w:val="000000"/>
          <w:sz w:val="28"/>
          <w:szCs w:val="28"/>
        </w:rPr>
        <w:t xml:space="preserve"> degrees</w:t>
      </w:r>
      <w:r w:rsidR="007C3B95" w:rsidRPr="00391C32">
        <w:rPr>
          <w:rFonts w:ascii="Times New Roman" w:eastAsia="Times New Roman" w:hAnsi="Times New Roman" w:cs="Times New Roman"/>
          <w:color w:val="000000"/>
          <w:sz w:val="28"/>
          <w:szCs w:val="28"/>
        </w:rPr>
        <w:t>.</w:t>
      </w:r>
    </w:p>
    <w:p w:rsidR="004F3CD1" w:rsidRDefault="004F3CD1"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sidRPr="00391C32">
        <w:rPr>
          <w:rFonts w:ascii="Times New Roman" w:eastAsia="Times New Roman" w:hAnsi="Times New Roman" w:cs="Times New Roman"/>
          <w:color w:val="000000"/>
          <w:sz w:val="28"/>
          <w:szCs w:val="28"/>
        </w:rPr>
        <w:t xml:space="preserve">Marshall </w:t>
      </w:r>
      <w:r w:rsidR="009A5655">
        <w:rPr>
          <w:rFonts w:ascii="Times New Roman" w:eastAsia="Times New Roman" w:hAnsi="Times New Roman" w:cs="Times New Roman"/>
          <w:color w:val="000000"/>
          <w:sz w:val="28"/>
          <w:szCs w:val="28"/>
        </w:rPr>
        <w:t xml:space="preserve">University </w:t>
      </w:r>
      <w:r w:rsidRPr="00391C32">
        <w:rPr>
          <w:rFonts w:ascii="Times New Roman" w:eastAsia="Times New Roman" w:hAnsi="Times New Roman" w:cs="Times New Roman"/>
          <w:color w:val="000000"/>
          <w:sz w:val="28"/>
          <w:szCs w:val="28"/>
        </w:rPr>
        <w:t>has master</w:t>
      </w:r>
      <w:r w:rsidR="009A5655">
        <w:rPr>
          <w:rFonts w:ascii="Times New Roman" w:eastAsia="Times New Roman" w:hAnsi="Times New Roman" w:cs="Times New Roman"/>
          <w:color w:val="000000"/>
          <w:sz w:val="28"/>
          <w:szCs w:val="28"/>
        </w:rPr>
        <w:t>’s degree in Health Service A</w:t>
      </w:r>
      <w:r w:rsidRPr="00391C32">
        <w:rPr>
          <w:rFonts w:ascii="Times New Roman" w:eastAsia="Times New Roman" w:hAnsi="Times New Roman" w:cs="Times New Roman"/>
          <w:color w:val="000000"/>
          <w:sz w:val="28"/>
          <w:szCs w:val="28"/>
        </w:rPr>
        <w:t>dmin</w:t>
      </w:r>
      <w:r w:rsidR="009A5655">
        <w:rPr>
          <w:rFonts w:ascii="Times New Roman" w:eastAsia="Times New Roman" w:hAnsi="Times New Roman" w:cs="Times New Roman"/>
          <w:color w:val="000000"/>
          <w:sz w:val="28"/>
          <w:szCs w:val="28"/>
        </w:rPr>
        <w:t>i</w:t>
      </w:r>
      <w:r w:rsidRPr="00391C32">
        <w:rPr>
          <w:rFonts w:ascii="Times New Roman" w:eastAsia="Times New Roman" w:hAnsi="Times New Roman" w:cs="Times New Roman"/>
          <w:color w:val="000000"/>
          <w:sz w:val="28"/>
          <w:szCs w:val="28"/>
        </w:rPr>
        <w:t>s</w:t>
      </w:r>
      <w:r w:rsidR="009A5655">
        <w:rPr>
          <w:rFonts w:ascii="Times New Roman" w:eastAsia="Times New Roman" w:hAnsi="Times New Roman" w:cs="Times New Roman"/>
          <w:color w:val="000000"/>
          <w:sz w:val="28"/>
          <w:szCs w:val="28"/>
        </w:rPr>
        <w:t>tration</w:t>
      </w:r>
      <w:r w:rsidRPr="00391C32">
        <w:rPr>
          <w:rFonts w:ascii="Times New Roman" w:eastAsia="Times New Roman" w:hAnsi="Times New Roman" w:cs="Times New Roman"/>
          <w:color w:val="000000"/>
          <w:sz w:val="28"/>
          <w:szCs w:val="28"/>
        </w:rPr>
        <w:t xml:space="preserve">; Fairmont </w:t>
      </w:r>
      <w:r w:rsidR="009A5655">
        <w:rPr>
          <w:rFonts w:ascii="Times New Roman" w:eastAsia="Times New Roman" w:hAnsi="Times New Roman" w:cs="Times New Roman"/>
          <w:color w:val="000000"/>
          <w:sz w:val="28"/>
          <w:szCs w:val="28"/>
        </w:rPr>
        <w:t xml:space="preserve">University </w:t>
      </w:r>
      <w:r w:rsidRPr="00391C32">
        <w:rPr>
          <w:rFonts w:ascii="Times New Roman" w:eastAsia="Times New Roman" w:hAnsi="Times New Roman" w:cs="Times New Roman"/>
          <w:color w:val="000000"/>
          <w:sz w:val="28"/>
          <w:szCs w:val="28"/>
        </w:rPr>
        <w:t>and WV</w:t>
      </w:r>
      <w:r w:rsidR="009A5655">
        <w:rPr>
          <w:rFonts w:ascii="Times New Roman" w:eastAsia="Times New Roman" w:hAnsi="Times New Roman" w:cs="Times New Roman"/>
          <w:color w:val="000000"/>
          <w:sz w:val="28"/>
          <w:szCs w:val="28"/>
        </w:rPr>
        <w:t>U</w:t>
      </w:r>
      <w:r w:rsidRPr="00391C32">
        <w:rPr>
          <w:rFonts w:ascii="Times New Roman" w:eastAsia="Times New Roman" w:hAnsi="Times New Roman" w:cs="Times New Roman"/>
          <w:color w:val="000000"/>
          <w:sz w:val="28"/>
          <w:szCs w:val="28"/>
        </w:rPr>
        <w:t xml:space="preserve"> Inst</w:t>
      </w:r>
      <w:r w:rsidR="00363EBF">
        <w:rPr>
          <w:rFonts w:ascii="Times New Roman" w:eastAsia="Times New Roman" w:hAnsi="Times New Roman" w:cs="Times New Roman"/>
          <w:color w:val="000000"/>
          <w:sz w:val="28"/>
          <w:szCs w:val="28"/>
        </w:rPr>
        <w:t>itute</w:t>
      </w:r>
      <w:r w:rsidR="00363EBF" w:rsidRPr="00391C32">
        <w:rPr>
          <w:rFonts w:ascii="Times New Roman" w:eastAsia="Times New Roman" w:hAnsi="Times New Roman" w:cs="Times New Roman"/>
          <w:color w:val="000000"/>
          <w:sz w:val="28"/>
          <w:szCs w:val="28"/>
        </w:rPr>
        <w:t xml:space="preserve"> </w:t>
      </w:r>
      <w:r w:rsidR="005D5C53">
        <w:rPr>
          <w:rFonts w:ascii="Times New Roman" w:eastAsia="Times New Roman" w:hAnsi="Times New Roman" w:cs="Times New Roman"/>
          <w:color w:val="000000"/>
          <w:sz w:val="28"/>
          <w:szCs w:val="28"/>
        </w:rPr>
        <w:t>o</w:t>
      </w:r>
      <w:r w:rsidRPr="00391C32">
        <w:rPr>
          <w:rFonts w:ascii="Times New Roman" w:eastAsia="Times New Roman" w:hAnsi="Times New Roman" w:cs="Times New Roman"/>
          <w:color w:val="000000"/>
          <w:sz w:val="28"/>
          <w:szCs w:val="28"/>
        </w:rPr>
        <w:t xml:space="preserve">f </w:t>
      </w:r>
      <w:r w:rsidR="009A5655" w:rsidRPr="00391C32">
        <w:rPr>
          <w:rFonts w:ascii="Times New Roman" w:eastAsia="Times New Roman" w:hAnsi="Times New Roman" w:cs="Times New Roman"/>
          <w:color w:val="000000"/>
          <w:sz w:val="28"/>
          <w:szCs w:val="28"/>
        </w:rPr>
        <w:t>Tech</w:t>
      </w:r>
      <w:r w:rsidR="009A5655">
        <w:rPr>
          <w:rFonts w:ascii="Times New Roman" w:eastAsia="Times New Roman" w:hAnsi="Times New Roman" w:cs="Times New Roman"/>
          <w:color w:val="000000"/>
          <w:sz w:val="28"/>
          <w:szCs w:val="28"/>
        </w:rPr>
        <w:t xml:space="preserve">nology </w:t>
      </w:r>
      <w:r w:rsidR="009A5655" w:rsidRPr="00391C32">
        <w:rPr>
          <w:rFonts w:ascii="Times New Roman" w:eastAsia="Times New Roman" w:hAnsi="Times New Roman" w:cs="Times New Roman"/>
          <w:color w:val="000000"/>
          <w:sz w:val="28"/>
          <w:szCs w:val="28"/>
        </w:rPr>
        <w:t>offer</w:t>
      </w:r>
      <w:r w:rsidRPr="00391C32">
        <w:rPr>
          <w:rFonts w:ascii="Times New Roman" w:eastAsia="Times New Roman" w:hAnsi="Times New Roman" w:cs="Times New Roman"/>
          <w:color w:val="000000"/>
          <w:sz w:val="28"/>
          <w:szCs w:val="28"/>
        </w:rPr>
        <w:t xml:space="preserve"> undergraduate degrees.</w:t>
      </w:r>
    </w:p>
    <w:p w:rsidR="003F65BF" w:rsidRDefault="003F65BF"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West Liberty University is the only public university that offers Master’s in Physician Assistant Studies. </w:t>
      </w:r>
    </w:p>
    <w:p w:rsidR="003F65BF" w:rsidRDefault="003F65BF" w:rsidP="003F65BF">
      <w:pPr>
        <w:spacing w:after="0" w:line="480" w:lineRule="auto"/>
        <w:rPr>
          <w:rFonts w:ascii="Times New Roman" w:eastAsia="Times New Roman" w:hAnsi="Times New Roman" w:cs="Times New Roman"/>
          <w:color w:val="000000"/>
          <w:sz w:val="28"/>
          <w:szCs w:val="28"/>
        </w:rPr>
      </w:pPr>
    </w:p>
    <w:p w:rsidR="003F65BF" w:rsidRDefault="003F65BF" w:rsidP="003F65BF">
      <w:pPr>
        <w:spacing w:after="0" w:line="480" w:lineRule="auto"/>
        <w:rPr>
          <w:rFonts w:ascii="Times New Roman" w:eastAsia="Times New Roman" w:hAnsi="Times New Roman" w:cs="Times New Roman"/>
          <w:color w:val="000000"/>
          <w:sz w:val="28"/>
          <w:szCs w:val="28"/>
        </w:rPr>
      </w:pPr>
    </w:p>
    <w:p w:rsidR="003F65BF" w:rsidRDefault="003F65BF" w:rsidP="003F65BF">
      <w:pPr>
        <w:spacing w:after="0" w:line="480" w:lineRule="auto"/>
        <w:rPr>
          <w:rFonts w:ascii="Times New Roman" w:eastAsia="Times New Roman" w:hAnsi="Times New Roman" w:cs="Times New Roman"/>
          <w:color w:val="000000"/>
          <w:sz w:val="28"/>
          <w:szCs w:val="28"/>
        </w:rPr>
      </w:pPr>
    </w:p>
    <w:p w:rsidR="003F65BF" w:rsidRPr="003F65BF" w:rsidRDefault="003F65BF" w:rsidP="003F65BF">
      <w:pPr>
        <w:spacing w:after="0" w:line="480" w:lineRule="auto"/>
        <w:rPr>
          <w:rFonts w:ascii="Times New Roman" w:eastAsia="Times New Roman" w:hAnsi="Times New Roman" w:cs="Times New Roman"/>
          <w:color w:val="000000"/>
          <w:sz w:val="28"/>
          <w:szCs w:val="28"/>
        </w:rPr>
      </w:pPr>
    </w:p>
    <w:p w:rsidR="003F65BF" w:rsidRPr="00AC11DC" w:rsidRDefault="003F65BF" w:rsidP="003F65BF">
      <w:pPr>
        <w:pStyle w:val="Title"/>
        <w:outlineLvl w:val="0"/>
        <w:rPr>
          <w:sz w:val="40"/>
          <w:szCs w:val="40"/>
        </w:rPr>
      </w:pPr>
      <w:bookmarkStart w:id="14" w:name="_Toc347340724"/>
      <w:r w:rsidRPr="00AC11DC">
        <w:rPr>
          <w:sz w:val="40"/>
          <w:szCs w:val="40"/>
        </w:rPr>
        <w:lastRenderedPageBreak/>
        <w:t xml:space="preserve">WV </w:t>
      </w:r>
      <w:r>
        <w:rPr>
          <w:sz w:val="40"/>
          <w:szCs w:val="40"/>
        </w:rPr>
        <w:t>Higher Education</w:t>
      </w:r>
      <w:r w:rsidRPr="00AC11DC">
        <w:rPr>
          <w:sz w:val="40"/>
          <w:szCs w:val="40"/>
        </w:rPr>
        <w:t xml:space="preserve"> Graduate Numbers</w:t>
      </w:r>
      <w:r>
        <w:rPr>
          <w:sz w:val="40"/>
          <w:szCs w:val="40"/>
        </w:rPr>
        <w:t xml:space="preserve"> (Cont’d)</w:t>
      </w:r>
      <w:bookmarkEnd w:id="14"/>
    </w:p>
    <w:p w:rsidR="003F65BF" w:rsidRDefault="003F65BF" w:rsidP="003F65BF">
      <w:pPr>
        <w:pStyle w:val="ListParagraph"/>
        <w:spacing w:after="0" w:line="480" w:lineRule="auto"/>
        <w:rPr>
          <w:rFonts w:ascii="Times New Roman" w:eastAsia="Times New Roman" w:hAnsi="Times New Roman" w:cs="Times New Roman"/>
          <w:color w:val="000000"/>
          <w:sz w:val="28"/>
          <w:szCs w:val="28"/>
        </w:rPr>
      </w:pPr>
    </w:p>
    <w:p w:rsidR="003F65BF" w:rsidRDefault="003F65BF"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West Virginia University is the only institution offering a Master’s in Occupational Therapy.</w:t>
      </w:r>
    </w:p>
    <w:p w:rsidR="005D5C53" w:rsidRPr="003F65BF" w:rsidRDefault="003F65BF" w:rsidP="003F65BF">
      <w:pPr>
        <w:pStyle w:val="ListParagraph"/>
        <w:numPr>
          <w:ilvl w:val="0"/>
          <w:numId w:val="7"/>
        </w:num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Doctorate in Veterinary and Master’s in Library Sciences are not being offered by any higher education institution in WV.</w:t>
      </w:r>
    </w:p>
    <w:p w:rsidR="009A5655" w:rsidRPr="005D5C53" w:rsidRDefault="004F3CD1" w:rsidP="005D5C53">
      <w:pPr>
        <w:pStyle w:val="ListParagraph"/>
        <w:numPr>
          <w:ilvl w:val="0"/>
          <w:numId w:val="7"/>
        </w:numPr>
        <w:spacing w:after="0" w:line="480" w:lineRule="auto"/>
        <w:rPr>
          <w:rFonts w:ascii="Times New Roman" w:eastAsia="Times New Roman" w:hAnsi="Times New Roman" w:cs="Times New Roman"/>
          <w:color w:val="000000"/>
          <w:sz w:val="28"/>
          <w:szCs w:val="28"/>
        </w:rPr>
      </w:pPr>
      <w:r w:rsidRPr="005D5C53">
        <w:rPr>
          <w:rFonts w:ascii="Times New Roman" w:eastAsia="Times New Roman" w:hAnsi="Times New Roman" w:cs="Times New Roman"/>
          <w:color w:val="000000"/>
          <w:sz w:val="28"/>
          <w:szCs w:val="28"/>
        </w:rPr>
        <w:t xml:space="preserve">WVU </w:t>
      </w:r>
      <w:r w:rsidR="009A5655" w:rsidRPr="005D5C53">
        <w:rPr>
          <w:rFonts w:ascii="Times New Roman" w:eastAsia="Times New Roman" w:hAnsi="Times New Roman" w:cs="Times New Roman"/>
          <w:color w:val="000000"/>
          <w:sz w:val="28"/>
          <w:szCs w:val="28"/>
        </w:rPr>
        <w:t>offers</w:t>
      </w:r>
      <w:r w:rsidR="00363EBF" w:rsidRPr="005D5C53">
        <w:rPr>
          <w:rFonts w:ascii="Times New Roman" w:eastAsia="Times New Roman" w:hAnsi="Times New Roman" w:cs="Times New Roman"/>
          <w:color w:val="000000"/>
          <w:sz w:val="28"/>
          <w:szCs w:val="28"/>
        </w:rPr>
        <w:t xml:space="preserve"> a</w:t>
      </w:r>
      <w:r w:rsidR="009A5655" w:rsidRPr="005D5C53">
        <w:rPr>
          <w:rFonts w:ascii="Times New Roman" w:eastAsia="Times New Roman" w:hAnsi="Times New Roman" w:cs="Times New Roman"/>
          <w:color w:val="000000"/>
          <w:sz w:val="28"/>
          <w:szCs w:val="28"/>
        </w:rPr>
        <w:t xml:space="preserve"> </w:t>
      </w:r>
      <w:r w:rsidRPr="005D5C53">
        <w:rPr>
          <w:rFonts w:ascii="Times New Roman" w:eastAsia="Times New Roman" w:hAnsi="Times New Roman" w:cs="Times New Roman"/>
          <w:color w:val="000000"/>
          <w:sz w:val="28"/>
          <w:szCs w:val="28"/>
        </w:rPr>
        <w:t>master</w:t>
      </w:r>
      <w:r w:rsidR="009A5655" w:rsidRPr="005D5C53">
        <w:rPr>
          <w:rFonts w:ascii="Times New Roman" w:eastAsia="Times New Roman" w:hAnsi="Times New Roman" w:cs="Times New Roman"/>
          <w:color w:val="000000"/>
          <w:sz w:val="28"/>
          <w:szCs w:val="28"/>
        </w:rPr>
        <w:t>’</w:t>
      </w:r>
      <w:r w:rsidRPr="005D5C53">
        <w:rPr>
          <w:rFonts w:ascii="Times New Roman" w:eastAsia="Times New Roman" w:hAnsi="Times New Roman" w:cs="Times New Roman"/>
          <w:color w:val="000000"/>
          <w:sz w:val="28"/>
          <w:szCs w:val="28"/>
        </w:rPr>
        <w:t xml:space="preserve">s </w:t>
      </w:r>
      <w:r w:rsidR="009A5655" w:rsidRPr="005D5C53">
        <w:rPr>
          <w:rFonts w:ascii="Times New Roman" w:eastAsia="Times New Roman" w:hAnsi="Times New Roman" w:cs="Times New Roman"/>
          <w:color w:val="000000"/>
          <w:sz w:val="28"/>
          <w:szCs w:val="28"/>
        </w:rPr>
        <w:t xml:space="preserve">program in Public Administration while </w:t>
      </w:r>
      <w:r w:rsidRPr="005D5C53">
        <w:rPr>
          <w:rFonts w:ascii="Times New Roman" w:eastAsia="Times New Roman" w:hAnsi="Times New Roman" w:cs="Times New Roman"/>
          <w:color w:val="000000"/>
          <w:sz w:val="28"/>
          <w:szCs w:val="28"/>
        </w:rPr>
        <w:t>WV</w:t>
      </w:r>
      <w:r w:rsidR="009A5655" w:rsidRPr="005D5C53">
        <w:rPr>
          <w:rFonts w:ascii="Times New Roman" w:eastAsia="Times New Roman" w:hAnsi="Times New Roman" w:cs="Times New Roman"/>
          <w:color w:val="000000"/>
          <w:sz w:val="28"/>
          <w:szCs w:val="28"/>
        </w:rPr>
        <w:t>U</w:t>
      </w:r>
      <w:r w:rsidRPr="005D5C53">
        <w:rPr>
          <w:rFonts w:ascii="Times New Roman" w:eastAsia="Times New Roman" w:hAnsi="Times New Roman" w:cs="Times New Roman"/>
          <w:color w:val="000000"/>
          <w:sz w:val="28"/>
          <w:szCs w:val="28"/>
        </w:rPr>
        <w:t xml:space="preserve"> Inst</w:t>
      </w:r>
      <w:r w:rsidR="009A5655" w:rsidRPr="005D5C53">
        <w:rPr>
          <w:rFonts w:ascii="Times New Roman" w:eastAsia="Times New Roman" w:hAnsi="Times New Roman" w:cs="Times New Roman"/>
          <w:color w:val="000000"/>
          <w:sz w:val="28"/>
          <w:szCs w:val="28"/>
        </w:rPr>
        <w:t>itute</w:t>
      </w:r>
      <w:r w:rsidRPr="005D5C53">
        <w:rPr>
          <w:rFonts w:ascii="Times New Roman" w:eastAsia="Times New Roman" w:hAnsi="Times New Roman" w:cs="Times New Roman"/>
          <w:color w:val="000000"/>
          <w:sz w:val="28"/>
          <w:szCs w:val="28"/>
        </w:rPr>
        <w:t xml:space="preserve"> of Tech</w:t>
      </w:r>
      <w:r w:rsidR="009A5655" w:rsidRPr="005D5C53">
        <w:rPr>
          <w:rFonts w:ascii="Times New Roman" w:eastAsia="Times New Roman" w:hAnsi="Times New Roman" w:cs="Times New Roman"/>
          <w:color w:val="000000"/>
          <w:sz w:val="28"/>
          <w:szCs w:val="28"/>
        </w:rPr>
        <w:t xml:space="preserve">nology has undergraduate degree available. </w:t>
      </w:r>
    </w:p>
    <w:p w:rsidR="004F3CD1" w:rsidRPr="009A5655" w:rsidRDefault="004F3CD1" w:rsidP="00391C32">
      <w:pPr>
        <w:pStyle w:val="ListParagraph"/>
        <w:numPr>
          <w:ilvl w:val="0"/>
          <w:numId w:val="7"/>
        </w:numPr>
        <w:spacing w:after="0" w:line="480" w:lineRule="auto"/>
        <w:rPr>
          <w:rFonts w:ascii="Times New Roman" w:eastAsia="Times New Roman" w:hAnsi="Times New Roman" w:cs="Times New Roman"/>
          <w:color w:val="000000"/>
          <w:sz w:val="28"/>
          <w:szCs w:val="28"/>
        </w:rPr>
      </w:pPr>
      <w:r w:rsidRPr="009A5655">
        <w:rPr>
          <w:rFonts w:ascii="Times New Roman" w:eastAsia="Times New Roman" w:hAnsi="Times New Roman" w:cs="Times New Roman"/>
          <w:color w:val="000000"/>
          <w:sz w:val="28"/>
          <w:szCs w:val="28"/>
        </w:rPr>
        <w:t xml:space="preserve">Only WVU </w:t>
      </w:r>
      <w:r w:rsidR="009A5655">
        <w:rPr>
          <w:rFonts w:ascii="Times New Roman" w:eastAsia="Times New Roman" w:hAnsi="Times New Roman" w:cs="Times New Roman"/>
          <w:color w:val="000000"/>
          <w:sz w:val="28"/>
          <w:szCs w:val="28"/>
        </w:rPr>
        <w:t>offers</w:t>
      </w:r>
      <w:r w:rsidRPr="009A5655">
        <w:rPr>
          <w:rFonts w:ascii="Times New Roman" w:eastAsia="Times New Roman" w:hAnsi="Times New Roman" w:cs="Times New Roman"/>
          <w:color w:val="000000"/>
          <w:sz w:val="28"/>
          <w:szCs w:val="28"/>
        </w:rPr>
        <w:t xml:space="preserve"> </w:t>
      </w:r>
      <w:r w:rsidR="009A5655" w:rsidRPr="009A5655">
        <w:rPr>
          <w:rFonts w:ascii="Times New Roman" w:eastAsia="Times New Roman" w:hAnsi="Times New Roman" w:cs="Times New Roman"/>
          <w:color w:val="000000"/>
          <w:sz w:val="28"/>
          <w:szCs w:val="28"/>
        </w:rPr>
        <w:t>master</w:t>
      </w:r>
      <w:r w:rsidR="009A5655">
        <w:rPr>
          <w:rFonts w:ascii="Times New Roman" w:eastAsia="Times New Roman" w:hAnsi="Times New Roman" w:cs="Times New Roman"/>
          <w:color w:val="000000"/>
          <w:sz w:val="28"/>
          <w:szCs w:val="28"/>
        </w:rPr>
        <w:t>s</w:t>
      </w:r>
      <w:r w:rsidRPr="009A5655">
        <w:rPr>
          <w:rFonts w:ascii="Times New Roman" w:eastAsia="Times New Roman" w:hAnsi="Times New Roman" w:cs="Times New Roman"/>
          <w:color w:val="000000"/>
          <w:sz w:val="28"/>
          <w:szCs w:val="28"/>
        </w:rPr>
        <w:t xml:space="preserve"> of </w:t>
      </w:r>
      <w:r w:rsidR="009A5655" w:rsidRPr="009A5655">
        <w:rPr>
          <w:rFonts w:ascii="Times New Roman" w:eastAsia="Times New Roman" w:hAnsi="Times New Roman" w:cs="Times New Roman"/>
          <w:color w:val="000000"/>
          <w:sz w:val="28"/>
          <w:szCs w:val="28"/>
        </w:rPr>
        <w:t>Science</w:t>
      </w:r>
      <w:r w:rsidR="009A5655">
        <w:rPr>
          <w:rFonts w:ascii="Times New Roman" w:eastAsia="Times New Roman" w:hAnsi="Times New Roman" w:cs="Times New Roman"/>
          <w:color w:val="000000"/>
          <w:sz w:val="28"/>
          <w:szCs w:val="28"/>
        </w:rPr>
        <w:t xml:space="preserve"> in Management S</w:t>
      </w:r>
      <w:r w:rsidRPr="009A5655">
        <w:rPr>
          <w:rFonts w:ascii="Times New Roman" w:eastAsia="Times New Roman" w:hAnsi="Times New Roman" w:cs="Times New Roman"/>
          <w:color w:val="000000"/>
          <w:sz w:val="28"/>
          <w:szCs w:val="28"/>
        </w:rPr>
        <w:t>afety.</w:t>
      </w:r>
    </w:p>
    <w:p w:rsidR="003F65BF" w:rsidRDefault="003F65BF" w:rsidP="00A155BE">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Pr="003F65BF" w:rsidRDefault="003F65BF" w:rsidP="003F65BF">
      <w:pPr>
        <w:rPr>
          <w:rFonts w:ascii="Times New Roman" w:hAnsi="Times New Roman" w:cs="Times New Roman"/>
          <w:sz w:val="20"/>
          <w:szCs w:val="20"/>
        </w:rPr>
      </w:pPr>
    </w:p>
    <w:p w:rsidR="003F65BF" w:rsidRDefault="003F65BF" w:rsidP="003F65BF">
      <w:pPr>
        <w:rPr>
          <w:rFonts w:ascii="Times New Roman" w:hAnsi="Times New Roman" w:cs="Times New Roman"/>
          <w:sz w:val="20"/>
          <w:szCs w:val="20"/>
        </w:rPr>
      </w:pPr>
    </w:p>
    <w:p w:rsidR="003F65BF" w:rsidRDefault="003F65BF" w:rsidP="003F65BF">
      <w:pPr>
        <w:tabs>
          <w:tab w:val="left" w:pos="988"/>
        </w:tabs>
        <w:rPr>
          <w:rFonts w:ascii="Times New Roman" w:hAnsi="Times New Roman" w:cs="Times New Roman"/>
          <w:sz w:val="20"/>
          <w:szCs w:val="20"/>
        </w:rPr>
      </w:pPr>
      <w:r>
        <w:rPr>
          <w:rFonts w:ascii="Times New Roman" w:hAnsi="Times New Roman" w:cs="Times New Roman"/>
          <w:sz w:val="20"/>
          <w:szCs w:val="20"/>
        </w:rPr>
        <w:tab/>
      </w:r>
    </w:p>
    <w:p w:rsidR="001B29CE" w:rsidRDefault="001B29CE" w:rsidP="003F65BF">
      <w:pPr>
        <w:tabs>
          <w:tab w:val="left" w:pos="988"/>
        </w:tabs>
        <w:rPr>
          <w:rFonts w:ascii="Times New Roman" w:hAnsi="Times New Roman" w:cs="Times New Roman"/>
          <w:sz w:val="20"/>
          <w:szCs w:val="20"/>
        </w:rPr>
      </w:pPr>
    </w:p>
    <w:p w:rsidR="001B29CE" w:rsidRPr="001B29CE" w:rsidRDefault="001B29CE" w:rsidP="001B29CE">
      <w:pPr>
        <w:pStyle w:val="Title"/>
        <w:outlineLvl w:val="0"/>
        <w:rPr>
          <w:sz w:val="36"/>
          <w:szCs w:val="36"/>
        </w:rPr>
      </w:pPr>
      <w:bookmarkStart w:id="15" w:name="_Toc347340725"/>
      <w:r w:rsidRPr="00AC11DC">
        <w:rPr>
          <w:sz w:val="36"/>
          <w:szCs w:val="36"/>
        </w:rPr>
        <w:lastRenderedPageBreak/>
        <w:t>CASE-1: LABOR SURPLUS/SHORTAGE PROJECTIONS BY OCCUPATION IN WV</w:t>
      </w:r>
      <w:r>
        <w:rPr>
          <w:sz w:val="36"/>
          <w:szCs w:val="36"/>
        </w:rPr>
        <w:t xml:space="preserve"> (ONLY PUBLIC UNIVERSITIES)</w:t>
      </w:r>
      <w:bookmarkEnd w:id="15"/>
    </w:p>
    <w:tbl>
      <w:tblPr>
        <w:tblW w:w="9915" w:type="dxa"/>
        <w:tblInd w:w="93" w:type="dxa"/>
        <w:tblLook w:val="04A0" w:firstRow="1" w:lastRow="0" w:firstColumn="1" w:lastColumn="0" w:noHBand="0" w:noVBand="1"/>
      </w:tblPr>
      <w:tblGrid>
        <w:gridCol w:w="2600"/>
        <w:gridCol w:w="2455"/>
        <w:gridCol w:w="1260"/>
        <w:gridCol w:w="1805"/>
        <w:gridCol w:w="1795"/>
      </w:tblGrid>
      <w:tr w:rsidR="001B29CE" w:rsidRPr="001B29CE" w:rsidTr="001B29CE">
        <w:trPr>
          <w:trHeight w:val="91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b/>
                <w:color w:val="FF0000"/>
              </w:rPr>
            </w:pPr>
            <w:r w:rsidRPr="001B29CE">
              <w:rPr>
                <w:rFonts w:ascii="Times New Roman" w:eastAsia="Times New Roman" w:hAnsi="Times New Roman" w:cs="Times New Roman"/>
                <w:b/>
                <w:color w:val="FF0000"/>
              </w:rPr>
              <w:t>DEGREES</w:t>
            </w:r>
          </w:p>
        </w:tc>
        <w:tc>
          <w:tcPr>
            <w:tcW w:w="2455" w:type="dxa"/>
            <w:tcBorders>
              <w:top w:val="single" w:sz="4" w:space="0" w:color="auto"/>
              <w:left w:val="nil"/>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jc w:val="center"/>
              <w:rPr>
                <w:rFonts w:ascii="Times New Roman" w:eastAsia="Times New Roman" w:hAnsi="Times New Roman" w:cs="Times New Roman"/>
                <w:b/>
                <w:color w:val="FF0000"/>
              </w:rPr>
            </w:pPr>
            <w:r w:rsidRPr="001B29CE">
              <w:rPr>
                <w:rFonts w:ascii="Times New Roman" w:eastAsia="Times New Roman" w:hAnsi="Times New Roman" w:cs="Times New Roman"/>
                <w:b/>
                <w:color w:val="FF0000"/>
              </w:rPr>
              <w:t xml:space="preserve">*Adjusted Supply Projection (only Public Universities)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jc w:val="center"/>
              <w:rPr>
                <w:rFonts w:ascii="Times New Roman" w:eastAsia="Times New Roman" w:hAnsi="Times New Roman" w:cs="Times New Roman"/>
                <w:b/>
                <w:color w:val="FF0000"/>
              </w:rPr>
            </w:pPr>
            <w:r w:rsidRPr="001B29CE">
              <w:rPr>
                <w:rFonts w:ascii="Times New Roman" w:eastAsia="Times New Roman" w:hAnsi="Times New Roman" w:cs="Times New Roman"/>
                <w:b/>
                <w:color w:val="FF0000"/>
              </w:rPr>
              <w:t>Demand Projection</w:t>
            </w:r>
          </w:p>
        </w:tc>
        <w:tc>
          <w:tcPr>
            <w:tcW w:w="1805" w:type="dxa"/>
            <w:tcBorders>
              <w:top w:val="single" w:sz="4" w:space="0" w:color="auto"/>
              <w:left w:val="nil"/>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jc w:val="center"/>
              <w:rPr>
                <w:rFonts w:ascii="Times New Roman" w:eastAsia="Times New Roman" w:hAnsi="Times New Roman" w:cs="Times New Roman"/>
                <w:b/>
                <w:color w:val="FF0000"/>
              </w:rPr>
            </w:pPr>
            <w:r w:rsidRPr="001B29CE">
              <w:rPr>
                <w:rFonts w:ascii="Times New Roman" w:eastAsia="Times New Roman" w:hAnsi="Times New Roman" w:cs="Times New Roman"/>
                <w:b/>
                <w:color w:val="FF0000"/>
              </w:rPr>
              <w:t>Labor Surplus 1 (number)</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jc w:val="center"/>
              <w:rPr>
                <w:rFonts w:ascii="Times New Roman" w:eastAsia="Times New Roman" w:hAnsi="Times New Roman" w:cs="Times New Roman"/>
                <w:b/>
                <w:color w:val="FF0000"/>
              </w:rPr>
            </w:pPr>
            <w:r w:rsidRPr="001B29CE">
              <w:rPr>
                <w:rFonts w:ascii="Times New Roman" w:eastAsia="Times New Roman" w:hAnsi="Times New Roman" w:cs="Times New Roman"/>
                <w:b/>
                <w:color w:val="FF0000"/>
              </w:rPr>
              <w:t>Labor Surplus 1 (%)</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Nursing (4-year)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350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1051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(701)</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-200.14%</w:t>
            </w:r>
          </w:p>
        </w:tc>
      </w:tr>
      <w:tr w:rsidR="001B29CE" w:rsidRPr="001B29CE" w:rsidTr="00C758DC">
        <w:trPr>
          <w:trHeight w:val="368"/>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Nursing (2-year)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169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w:t>
            </w:r>
          </w:p>
        </w:tc>
      </w:tr>
      <w:tr w:rsidR="001B29CE" w:rsidRPr="001B29CE" w:rsidTr="00C758DC">
        <w:trPr>
          <w:trHeight w:val="30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Nursing (Total)</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519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1051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(532)</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-102.39%</w:t>
            </w:r>
          </w:p>
        </w:tc>
      </w:tr>
      <w:tr w:rsidR="001B29CE" w:rsidRPr="001B29CE" w:rsidTr="00C758DC">
        <w:trPr>
          <w:trHeight w:val="323"/>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Business Administration</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324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260</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64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19.81%</w:t>
            </w:r>
          </w:p>
        </w:tc>
      </w:tr>
      <w:tr w:rsidR="001B29CE" w:rsidRPr="001B29CE" w:rsidTr="00C758DC">
        <w:trPr>
          <w:trHeight w:val="341"/>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Elementary Education</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301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214</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87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28.79%</w:t>
            </w:r>
          </w:p>
        </w:tc>
      </w:tr>
      <w:tr w:rsidR="001B29CE" w:rsidRPr="001B29CE" w:rsidTr="00C758DC">
        <w:trPr>
          <w:trHeight w:val="278"/>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Accounting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226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174</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52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23.11%</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Secondary Education</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264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226</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38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14.25%</w:t>
            </w:r>
          </w:p>
        </w:tc>
      </w:tr>
      <w:tr w:rsidR="001B29CE" w:rsidRPr="001B29CE" w:rsidTr="001B29CE">
        <w:trPr>
          <w:trHeight w:val="70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Social Work/Social Science/Behavioral Science</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126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178</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(52)</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-41.17%</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Special Education</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160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111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49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30.72%</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Education Leadership</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21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95</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(74)</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-349.39%</w:t>
            </w:r>
          </w:p>
        </w:tc>
      </w:tr>
      <w:tr w:rsidR="001B29CE" w:rsidRPr="001B29CE" w:rsidTr="001B29CE">
        <w:trPr>
          <w:trHeight w:val="117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Education Leadership(includes master's in education graduates)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325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96</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229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70.50%</w:t>
            </w:r>
          </w:p>
        </w:tc>
      </w:tr>
      <w:tr w:rsidR="001B29CE" w:rsidRPr="001B29CE" w:rsidTr="001B29CE">
        <w:trPr>
          <w:trHeight w:val="58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Human Resource Management</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67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90</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(23)</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-34.28%</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Health Care Administration</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41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109</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(68)</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-164.42%</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Public Relations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28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79</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(51)</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-179.77%</w:t>
            </w:r>
          </w:p>
        </w:tc>
      </w:tr>
      <w:tr w:rsidR="001B29CE" w:rsidRPr="001B29CE" w:rsidTr="00C758DC">
        <w:trPr>
          <w:trHeight w:val="413"/>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Computer Science </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133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217</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(84)</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-63.14%</w:t>
            </w:r>
          </w:p>
        </w:tc>
      </w:tr>
      <w:tr w:rsidR="001B29CE" w:rsidRPr="001B29CE" w:rsidTr="00C758DC">
        <w:trPr>
          <w:trHeight w:val="341"/>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Education Counseling/Phycology</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346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76</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270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78.03%</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Civil Engineering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61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34</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27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43.99%</w:t>
            </w:r>
          </w:p>
        </w:tc>
      </w:tr>
      <w:tr w:rsidR="001B29CE" w:rsidRPr="001B29CE" w:rsidTr="00C758DC">
        <w:trPr>
          <w:trHeight w:val="377"/>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Finance</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176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79</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97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55.17%</w:t>
            </w:r>
          </w:p>
        </w:tc>
      </w:tr>
      <w:tr w:rsidR="001B29CE" w:rsidRPr="001B29CE" w:rsidTr="00C758DC">
        <w:trPr>
          <w:trHeight w:val="224"/>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Graphic Design</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84</w:t>
            </w:r>
            <w:r w:rsidRPr="001B29CE">
              <w:rPr>
                <w:rFonts w:ascii="Times New Roman" w:eastAsia="Times New Roman" w:hAnsi="Times New Roman" w:cs="Times New Roman"/>
                <w:color w:val="00000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35</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49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58.10%</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lastRenderedPageBreak/>
              <w:t>Computer Engineering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30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64</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(34)</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-111.92%</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Industrial Engineering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50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30</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20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40.34%</w:t>
            </w:r>
          </w:p>
        </w:tc>
      </w:tr>
      <w:tr w:rsidR="001B29CE" w:rsidRPr="001B29CE" w:rsidTr="001B29CE">
        <w:trPr>
          <w:trHeight w:val="64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Occupational Health and Safety</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34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17</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17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49.74%</w:t>
            </w:r>
          </w:p>
        </w:tc>
      </w:tr>
      <w:tr w:rsidR="001B29CE" w:rsidRPr="001B29CE" w:rsidTr="00C758DC">
        <w:trPr>
          <w:trHeight w:val="296"/>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Marketing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176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45</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131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74.46%</w:t>
            </w:r>
          </w:p>
        </w:tc>
      </w:tr>
      <w:tr w:rsidR="001B29CE" w:rsidRPr="001B29CE" w:rsidTr="00C758DC">
        <w:trPr>
          <w:trHeight w:val="314"/>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Chemistry</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72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14</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58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80.64%</w:t>
            </w:r>
          </w:p>
        </w:tc>
      </w:tr>
      <w:tr w:rsidR="001B29CE" w:rsidRPr="001B29CE" w:rsidTr="00C758DC">
        <w:trPr>
          <w:trHeight w:val="341"/>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Mechanical Engineering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92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18</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74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80.49%</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Pharmacy</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63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(18)</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-28.23%</w:t>
            </w:r>
          </w:p>
        </w:tc>
      </w:tr>
      <w:tr w:rsidR="001B29CE" w:rsidRPr="001B29CE" w:rsidTr="001B29CE">
        <w:trPr>
          <w:trHeight w:val="5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Radiologic Technology (2-year)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13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80</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(67)</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-538.31%</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Law (JD)</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100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93</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6.68%</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Paramedic Science (2-year)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66</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(66)</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NA</w:t>
            </w:r>
          </w:p>
        </w:tc>
      </w:tr>
      <w:tr w:rsidR="001B29CE" w:rsidRPr="001B29CE" w:rsidTr="001B29CE">
        <w:trPr>
          <w:trHeight w:val="5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Medical Transcription(2-year)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123</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(123)</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NA</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Legal Assistant (2-year)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8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87</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(79)</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-1052.32%</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Early Childhood  (2-year)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(61)</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NA</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Physical Therapy (Master's)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21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42</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(21)</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-98.68%</w:t>
            </w:r>
          </w:p>
        </w:tc>
      </w:tr>
      <w:tr w:rsidR="001B29CE" w:rsidRPr="001B29CE" w:rsidTr="00C758DC">
        <w:trPr>
          <w:trHeight w:val="332"/>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Respiratory Care (2-year)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8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(33)</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-429.80%</w:t>
            </w:r>
          </w:p>
        </w:tc>
      </w:tr>
      <w:tr w:rsidR="001B29CE" w:rsidRPr="001B29CE" w:rsidTr="001B29CE">
        <w:trPr>
          <w:trHeight w:val="5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Dental Laboratory Technician(2-year)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(41)</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NA</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Doctor of Medicine (MD)</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123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47</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76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61.65%</w:t>
            </w:r>
          </w:p>
        </w:tc>
      </w:tr>
      <w:tr w:rsidR="001B29CE" w:rsidRPr="001B29CE" w:rsidTr="001B29CE">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Speech Language Pathology (Master's)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18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32</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(14)</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-78.08%</w:t>
            </w:r>
          </w:p>
        </w:tc>
      </w:tr>
      <w:tr w:rsidR="001B29CE" w:rsidRPr="001B29CE" w:rsidTr="00C758DC">
        <w:trPr>
          <w:trHeight w:val="4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Dental Hygiene</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37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32</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13.85%</w:t>
            </w:r>
          </w:p>
        </w:tc>
      </w:tr>
      <w:tr w:rsidR="001B29CE" w:rsidRPr="001B29CE" w:rsidTr="001B29CE">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Medical Laboratory Technology(2-year)</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33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89</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(56)</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-169.13%</w:t>
            </w:r>
          </w:p>
        </w:tc>
      </w:tr>
      <w:tr w:rsidR="001B29CE" w:rsidRPr="001B29CE" w:rsidTr="001B29CE">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Physician Assistant Studies (Master's)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14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29</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(15)</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-113.39%</w:t>
            </w:r>
          </w:p>
        </w:tc>
      </w:tr>
      <w:tr w:rsidR="001B29CE" w:rsidRPr="001B29CE" w:rsidTr="001B29CE">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Masters Occupational Therapy(Master's)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30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27</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8.77%</w:t>
            </w:r>
          </w:p>
        </w:tc>
      </w:tr>
      <w:tr w:rsidR="001B29CE" w:rsidRPr="001B29CE" w:rsidTr="00C758DC">
        <w:trPr>
          <w:trHeight w:val="3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Counseling(Master's)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62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63</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-1.27%</w:t>
            </w:r>
          </w:p>
        </w:tc>
      </w:tr>
      <w:tr w:rsidR="001B29CE" w:rsidRPr="001B29CE" w:rsidTr="00C758DC">
        <w:trPr>
          <w:trHeight w:val="368"/>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Foods and Nutrition </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77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21</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56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72.84%</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lastRenderedPageBreak/>
              <w:t>Dentistry(Doctorate)</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36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20</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16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44.43%</w:t>
            </w:r>
          </w:p>
        </w:tc>
      </w:tr>
      <w:tr w:rsidR="001B29CE" w:rsidRPr="001B29CE" w:rsidTr="001B29CE">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Library Sciences (Master's)</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16</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(16)</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NA</w:t>
            </w:r>
          </w:p>
        </w:tc>
      </w:tr>
      <w:tr w:rsidR="001B29CE" w:rsidRPr="001B29CE" w:rsidTr="00C758DC">
        <w:trPr>
          <w:trHeight w:val="323"/>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Veterinary (Doctorate)</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15</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(15)</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NA</w:t>
            </w:r>
          </w:p>
        </w:tc>
      </w:tr>
      <w:tr w:rsidR="001B29CE" w:rsidRPr="001B29CE" w:rsidTr="00C758DC">
        <w:trPr>
          <w:trHeight w:val="251"/>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1B29CE" w:rsidRPr="001B29CE" w:rsidRDefault="001B29CE" w:rsidP="001B29CE">
            <w:pPr>
              <w:spacing w:after="0" w:line="240" w:lineRule="auto"/>
              <w:rPr>
                <w:rFonts w:ascii="Times New Roman" w:eastAsia="Times New Roman" w:hAnsi="Times New Roman" w:cs="Times New Roman"/>
                <w:color w:val="000000"/>
              </w:rPr>
            </w:pPr>
            <w:r w:rsidRPr="001B29CE">
              <w:rPr>
                <w:rFonts w:ascii="Times New Roman" w:eastAsia="Times New Roman" w:hAnsi="Times New Roman" w:cs="Times New Roman"/>
                <w:color w:val="000000"/>
              </w:rPr>
              <w:t>Electrical Engineering</w:t>
            </w:r>
          </w:p>
        </w:tc>
        <w:tc>
          <w:tcPr>
            <w:tcW w:w="245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41 </w:t>
            </w:r>
          </w:p>
        </w:tc>
        <w:tc>
          <w:tcPr>
            <w:tcW w:w="1260"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7</w:t>
            </w:r>
          </w:p>
        </w:tc>
        <w:tc>
          <w:tcPr>
            <w:tcW w:w="180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 xml:space="preserve">                    34 </w:t>
            </w:r>
          </w:p>
        </w:tc>
        <w:tc>
          <w:tcPr>
            <w:tcW w:w="1795" w:type="dxa"/>
            <w:tcBorders>
              <w:top w:val="nil"/>
              <w:left w:val="nil"/>
              <w:bottom w:val="single" w:sz="4" w:space="0" w:color="auto"/>
              <w:right w:val="single" w:sz="4" w:space="0" w:color="auto"/>
            </w:tcBorders>
            <w:shd w:val="clear" w:color="auto" w:fill="auto"/>
            <w:vAlign w:val="center"/>
            <w:hideMark/>
          </w:tcPr>
          <w:p w:rsidR="001B29CE" w:rsidRPr="001B29CE" w:rsidRDefault="001B29CE" w:rsidP="001B29CE">
            <w:pPr>
              <w:spacing w:after="0" w:line="240" w:lineRule="auto"/>
              <w:jc w:val="right"/>
              <w:rPr>
                <w:rFonts w:ascii="Times New Roman" w:eastAsia="Times New Roman" w:hAnsi="Times New Roman" w:cs="Times New Roman"/>
                <w:color w:val="000000"/>
              </w:rPr>
            </w:pPr>
            <w:r w:rsidRPr="001B29CE">
              <w:rPr>
                <w:rFonts w:ascii="Times New Roman" w:eastAsia="Times New Roman" w:hAnsi="Times New Roman" w:cs="Times New Roman"/>
                <w:color w:val="000000"/>
              </w:rPr>
              <w:t>82.83%</w:t>
            </w:r>
          </w:p>
        </w:tc>
      </w:tr>
    </w:tbl>
    <w:p w:rsidR="003F65BF" w:rsidRDefault="003F65BF" w:rsidP="003F65BF">
      <w:pPr>
        <w:rPr>
          <w:rFonts w:ascii="Times New Roman" w:hAnsi="Times New Roman" w:cs="Times New Roman"/>
          <w:sz w:val="20"/>
          <w:szCs w:val="20"/>
        </w:rPr>
      </w:pPr>
    </w:p>
    <w:p w:rsidR="00E93902" w:rsidRDefault="00E93902" w:rsidP="003F65BF">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Default="00E93902" w:rsidP="00E93902">
      <w:pPr>
        <w:rPr>
          <w:rFonts w:ascii="Times New Roman" w:hAnsi="Times New Roman" w:cs="Times New Roman"/>
          <w:sz w:val="20"/>
          <w:szCs w:val="20"/>
        </w:rPr>
      </w:pPr>
    </w:p>
    <w:p w:rsidR="00E93902" w:rsidRPr="00E93902" w:rsidRDefault="00E93902" w:rsidP="00E93902">
      <w:pPr>
        <w:pStyle w:val="Title"/>
        <w:outlineLvl w:val="0"/>
        <w:rPr>
          <w:sz w:val="36"/>
          <w:szCs w:val="36"/>
        </w:rPr>
      </w:pPr>
      <w:bookmarkStart w:id="16" w:name="_Toc347340726"/>
      <w:r w:rsidRPr="00AC11DC">
        <w:rPr>
          <w:sz w:val="36"/>
          <w:szCs w:val="36"/>
        </w:rPr>
        <w:lastRenderedPageBreak/>
        <w:t>CASE-</w:t>
      </w:r>
      <w:r w:rsidR="004C56B4">
        <w:rPr>
          <w:sz w:val="36"/>
          <w:szCs w:val="36"/>
        </w:rPr>
        <w:t>2</w:t>
      </w:r>
      <w:r w:rsidRPr="00AC11DC">
        <w:rPr>
          <w:sz w:val="36"/>
          <w:szCs w:val="36"/>
        </w:rPr>
        <w:t>: LABOR SURPLUS/SHORTAGE PROJECTIONS BY OCCUPATION IN WV</w:t>
      </w:r>
      <w:r>
        <w:rPr>
          <w:sz w:val="36"/>
          <w:szCs w:val="36"/>
        </w:rPr>
        <w:t xml:space="preserve"> (ALL UNIVERSITIES)</w:t>
      </w:r>
      <w:bookmarkEnd w:id="16"/>
    </w:p>
    <w:tbl>
      <w:tblPr>
        <w:tblW w:w="10095" w:type="dxa"/>
        <w:tblInd w:w="93" w:type="dxa"/>
        <w:tblLook w:val="04A0" w:firstRow="1" w:lastRow="0" w:firstColumn="1" w:lastColumn="0" w:noHBand="0" w:noVBand="1"/>
      </w:tblPr>
      <w:tblGrid>
        <w:gridCol w:w="2600"/>
        <w:gridCol w:w="2600"/>
        <w:gridCol w:w="1205"/>
        <w:gridCol w:w="1890"/>
        <w:gridCol w:w="1800"/>
      </w:tblGrid>
      <w:tr w:rsidR="00E93902" w:rsidRPr="00E93902" w:rsidTr="00A0777F">
        <w:trPr>
          <w:trHeight w:val="91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b/>
                <w:color w:val="FF0000"/>
              </w:rPr>
            </w:pPr>
            <w:r w:rsidRPr="00E93902">
              <w:rPr>
                <w:rFonts w:ascii="Times New Roman" w:eastAsia="Times New Roman" w:hAnsi="Times New Roman" w:cs="Times New Roman"/>
                <w:b/>
                <w:color w:val="FF0000"/>
              </w:rPr>
              <w:t>DEGREES</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jc w:val="center"/>
              <w:rPr>
                <w:rFonts w:ascii="Times New Roman" w:eastAsia="Times New Roman" w:hAnsi="Times New Roman" w:cs="Times New Roman"/>
                <w:b/>
                <w:color w:val="FF0000"/>
              </w:rPr>
            </w:pPr>
            <w:r w:rsidRPr="00E93902">
              <w:rPr>
                <w:rFonts w:ascii="Times New Roman" w:eastAsia="Times New Roman" w:hAnsi="Times New Roman" w:cs="Times New Roman"/>
                <w:b/>
                <w:color w:val="FF0000"/>
              </w:rPr>
              <w:t xml:space="preserve">*Adjusted Supply Projection (All Universities) </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jc w:val="center"/>
              <w:rPr>
                <w:rFonts w:ascii="Times New Roman" w:eastAsia="Times New Roman" w:hAnsi="Times New Roman" w:cs="Times New Roman"/>
                <w:b/>
                <w:color w:val="FF0000"/>
              </w:rPr>
            </w:pPr>
            <w:r w:rsidRPr="00E93902">
              <w:rPr>
                <w:rFonts w:ascii="Times New Roman" w:eastAsia="Times New Roman" w:hAnsi="Times New Roman" w:cs="Times New Roman"/>
                <w:b/>
                <w:color w:val="FF0000"/>
              </w:rPr>
              <w:t>Demand Projection</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jc w:val="center"/>
              <w:rPr>
                <w:rFonts w:ascii="Times New Roman" w:eastAsia="Times New Roman" w:hAnsi="Times New Roman" w:cs="Times New Roman"/>
                <w:b/>
                <w:color w:val="FF0000"/>
              </w:rPr>
            </w:pPr>
            <w:r w:rsidRPr="00E93902">
              <w:rPr>
                <w:rFonts w:ascii="Times New Roman" w:eastAsia="Times New Roman" w:hAnsi="Times New Roman" w:cs="Times New Roman"/>
                <w:b/>
                <w:color w:val="FF0000"/>
              </w:rPr>
              <w:t>Labor Surplus 2 (number)</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jc w:val="center"/>
              <w:rPr>
                <w:rFonts w:ascii="Times New Roman" w:eastAsia="Times New Roman" w:hAnsi="Times New Roman" w:cs="Times New Roman"/>
                <w:b/>
                <w:color w:val="FF0000"/>
              </w:rPr>
            </w:pPr>
            <w:r w:rsidRPr="00E93902">
              <w:rPr>
                <w:rFonts w:ascii="Times New Roman" w:eastAsia="Times New Roman" w:hAnsi="Times New Roman" w:cs="Times New Roman"/>
                <w:b/>
                <w:color w:val="FF0000"/>
              </w:rPr>
              <w:t>Labor Surplus 2 (%)</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Nursing (4-year)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618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1051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(433)</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-70.01%</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Nursing (2-year)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428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Nursing (Total)</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1,046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1051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-0.45%</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Business Administration</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429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260</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169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39.42%</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Elementary Education</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348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214</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134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38.43%</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Accounting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267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174</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93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34.79%</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Secondary Education</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279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226</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53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19.13%</w:t>
            </w:r>
          </w:p>
        </w:tc>
      </w:tr>
      <w:tr w:rsidR="00E93902" w:rsidRPr="00E93902" w:rsidTr="00A0777F">
        <w:trPr>
          <w:trHeight w:val="70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Social Work/Social Science/Behavioral Science</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142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178</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(36)</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-25.54%</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Special Education</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160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111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49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30.72%</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Education Leadership</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21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95</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(74)</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-349.39%</w:t>
            </w:r>
          </w:p>
        </w:tc>
      </w:tr>
      <w:tr w:rsidR="00E93902" w:rsidRPr="00E93902" w:rsidTr="00A0777F">
        <w:trPr>
          <w:trHeight w:val="117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Education Leadership(includes master's in education graduates)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330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96</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234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70.90%</w:t>
            </w:r>
          </w:p>
        </w:tc>
      </w:tr>
      <w:tr w:rsidR="00E93902" w:rsidRPr="00E93902" w:rsidTr="00A0777F">
        <w:trPr>
          <w:trHeight w:val="58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Human Resource Management</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73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90</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(17)</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-23.95%</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Health Care Administration</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45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109</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(64)</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-143.87%</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Public Relations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79</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(47)</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-146.78%</w:t>
            </w:r>
          </w:p>
        </w:tc>
      </w:tr>
      <w:tr w:rsidR="00E93902" w:rsidRPr="00E93902" w:rsidTr="00A0777F">
        <w:trPr>
          <w:trHeight w:val="332"/>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Computer Science </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150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217</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(67)</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-44.37%</w:t>
            </w:r>
          </w:p>
        </w:tc>
      </w:tr>
      <w:tr w:rsidR="00E93902" w:rsidRPr="00E93902" w:rsidTr="00A0777F">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Education Counseling/</w:t>
            </w:r>
            <w:r w:rsidR="00527055" w:rsidRPr="00E93902">
              <w:rPr>
                <w:rFonts w:ascii="Times New Roman" w:eastAsia="Times New Roman" w:hAnsi="Times New Roman" w:cs="Times New Roman"/>
                <w:color w:val="000000"/>
              </w:rPr>
              <w:t>Phycology</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407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76</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331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81.31%</w:t>
            </w:r>
          </w:p>
        </w:tc>
      </w:tr>
      <w:tr w:rsidR="00E93902" w:rsidRPr="00E93902" w:rsidTr="00A0777F">
        <w:trPr>
          <w:trHeight w:val="404"/>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Civil Engineering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61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34</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27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43.99%</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Finance</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191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79</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112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58.66%</w:t>
            </w:r>
          </w:p>
        </w:tc>
      </w:tr>
      <w:tr w:rsidR="00E93902" w:rsidRPr="00E93902" w:rsidTr="00A0777F">
        <w:trPr>
          <w:trHeight w:val="386"/>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Graphic Design</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84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35</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49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58.10%</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Computer Engineering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64</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527055" w:rsidP="0052705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w:t>
            </w:r>
            <w:r w:rsidR="00E93902" w:rsidRPr="00E93902">
              <w:rPr>
                <w:rFonts w:ascii="Times New Roman" w:eastAsia="Times New Roman" w:hAnsi="Times New Roman" w:cs="Times New Roman"/>
                <w:color w:val="000000"/>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-111.92%</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Industrial Engineering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30</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20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40.34%</w:t>
            </w:r>
          </w:p>
        </w:tc>
      </w:tr>
      <w:tr w:rsidR="00E93902" w:rsidRPr="00E93902" w:rsidTr="00A0777F">
        <w:trPr>
          <w:trHeight w:val="64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lastRenderedPageBreak/>
              <w:t>Occupational Health and Safety</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34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17</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17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49.74%</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Marketing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194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45</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149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76.82%</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Chemistry</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92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14</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78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84.86%</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Mechanical Engineering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92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18</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74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80.49%</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Pharmacy</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117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36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30.63%</w:t>
            </w:r>
          </w:p>
        </w:tc>
      </w:tr>
      <w:tr w:rsidR="00E93902" w:rsidRPr="00E93902" w:rsidTr="00A0777F">
        <w:trPr>
          <w:trHeight w:val="5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Radiologic Technology (2-year)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80</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(28)</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-54.91%</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Law (JD)</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100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93</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6.68%</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Paramedic Science (2-year)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66</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(49)</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-277.88%</w:t>
            </w:r>
          </w:p>
        </w:tc>
      </w:tr>
      <w:tr w:rsidR="00E93902" w:rsidRPr="00E93902" w:rsidTr="00A0777F">
        <w:trPr>
          <w:trHeight w:val="5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Medical Transcription(2-year)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43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123</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(80)</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-185.81%</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Legal Assistant (2-year)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39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87</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(48)</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-120.47%</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Early Childhood  (2-year)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(39)</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-176.54%</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Physical Therapy (Master's)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48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42</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11.70%</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Respiratory Care (2-year)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87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46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53.04%</w:t>
            </w:r>
          </w:p>
        </w:tc>
      </w:tr>
      <w:tr w:rsidR="00E93902" w:rsidRPr="00E93902" w:rsidTr="00A0777F">
        <w:trPr>
          <w:trHeight w:val="5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Dental </w:t>
            </w:r>
            <w:r w:rsidR="00527055" w:rsidRPr="00E93902">
              <w:rPr>
                <w:rFonts w:ascii="Times New Roman" w:eastAsia="Times New Roman" w:hAnsi="Times New Roman" w:cs="Times New Roman"/>
                <w:color w:val="000000"/>
              </w:rPr>
              <w:t>Laboratory</w:t>
            </w:r>
            <w:r w:rsidRPr="00E93902">
              <w:rPr>
                <w:rFonts w:ascii="Times New Roman" w:eastAsia="Times New Roman" w:hAnsi="Times New Roman" w:cs="Times New Roman"/>
                <w:color w:val="000000"/>
              </w:rPr>
              <w:t xml:space="preserve"> Technician(2-year)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(40)</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-3520.31%</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Doctor of Medicine (MD)</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123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47</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76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61.65%</w:t>
            </w:r>
          </w:p>
        </w:tc>
      </w:tr>
      <w:tr w:rsidR="00E93902" w:rsidRPr="00E93902" w:rsidTr="00A0777F">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Speech Language Pathology (Master's)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18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32</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(14)</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-78.08%</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Dental Hygiene</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32</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13.85%</w:t>
            </w:r>
          </w:p>
        </w:tc>
      </w:tr>
      <w:tr w:rsidR="00E93902" w:rsidRPr="00E93902" w:rsidTr="00A0777F">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Medical Laboratory Technology(2-year)</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64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89</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(25)</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-40.00%</w:t>
            </w:r>
          </w:p>
        </w:tc>
      </w:tr>
      <w:tr w:rsidR="00E93902" w:rsidRPr="00E93902" w:rsidTr="00A0777F">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Physician Assistant Studies (Master's)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79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29</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50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63.14%</w:t>
            </w:r>
          </w:p>
        </w:tc>
      </w:tr>
      <w:tr w:rsidR="00E93902" w:rsidRPr="00E93902" w:rsidTr="00A0777F">
        <w:trPr>
          <w:trHeight w:val="54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Masters Occupational Therapy(Master's)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30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27</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8.77%</w:t>
            </w:r>
          </w:p>
        </w:tc>
      </w:tr>
      <w:tr w:rsidR="00E93902" w:rsidRPr="00E93902" w:rsidTr="00A0777F">
        <w:trPr>
          <w:trHeight w:val="341"/>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Counseling(Master's)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62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63</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-1.27%</w:t>
            </w:r>
          </w:p>
        </w:tc>
      </w:tr>
      <w:tr w:rsidR="00E93902" w:rsidRPr="00E93902" w:rsidTr="00A0777F">
        <w:trPr>
          <w:trHeight w:val="3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Foods and Nutrition </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77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21</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56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72.84%</w:t>
            </w:r>
          </w:p>
        </w:tc>
      </w:tr>
      <w:tr w:rsidR="00E93902" w:rsidRPr="00E93902" w:rsidTr="00A0777F">
        <w:trPr>
          <w:trHeight w:val="3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Dentistry(Doctorate)</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36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20</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16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44.43%</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Library Sciences (Master's)</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16</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NA</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Veterinary (Doctorate)</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15</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(15)</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NA</w:t>
            </w:r>
          </w:p>
        </w:tc>
      </w:tr>
      <w:tr w:rsidR="00E93902" w:rsidRPr="00E93902" w:rsidTr="00A0777F">
        <w:trPr>
          <w:trHeight w:val="45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93902" w:rsidRPr="00E93902" w:rsidRDefault="00E93902" w:rsidP="00E93902">
            <w:pPr>
              <w:spacing w:after="0" w:line="240" w:lineRule="auto"/>
              <w:rPr>
                <w:rFonts w:ascii="Times New Roman" w:eastAsia="Times New Roman" w:hAnsi="Times New Roman" w:cs="Times New Roman"/>
                <w:color w:val="000000"/>
              </w:rPr>
            </w:pPr>
            <w:r w:rsidRPr="00E93902">
              <w:rPr>
                <w:rFonts w:ascii="Times New Roman" w:eastAsia="Times New Roman" w:hAnsi="Times New Roman" w:cs="Times New Roman"/>
                <w:color w:val="000000"/>
              </w:rPr>
              <w:t>Electrical Engineering</w:t>
            </w:r>
          </w:p>
        </w:tc>
        <w:tc>
          <w:tcPr>
            <w:tcW w:w="26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41 </w:t>
            </w:r>
          </w:p>
        </w:tc>
        <w:tc>
          <w:tcPr>
            <w:tcW w:w="1205"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 xml:space="preserve">                     34 </w:t>
            </w:r>
          </w:p>
        </w:tc>
        <w:tc>
          <w:tcPr>
            <w:tcW w:w="1800" w:type="dxa"/>
            <w:tcBorders>
              <w:top w:val="nil"/>
              <w:left w:val="nil"/>
              <w:bottom w:val="single" w:sz="4" w:space="0" w:color="auto"/>
              <w:right w:val="single" w:sz="4" w:space="0" w:color="auto"/>
            </w:tcBorders>
            <w:shd w:val="clear" w:color="auto" w:fill="auto"/>
            <w:vAlign w:val="center"/>
            <w:hideMark/>
          </w:tcPr>
          <w:p w:rsidR="00E93902" w:rsidRPr="00E93902" w:rsidRDefault="00E93902" w:rsidP="00E93902">
            <w:pPr>
              <w:spacing w:after="0" w:line="240" w:lineRule="auto"/>
              <w:jc w:val="right"/>
              <w:rPr>
                <w:rFonts w:ascii="Times New Roman" w:eastAsia="Times New Roman" w:hAnsi="Times New Roman" w:cs="Times New Roman"/>
                <w:color w:val="000000"/>
              </w:rPr>
            </w:pPr>
            <w:r w:rsidRPr="00E93902">
              <w:rPr>
                <w:rFonts w:ascii="Times New Roman" w:eastAsia="Times New Roman" w:hAnsi="Times New Roman" w:cs="Times New Roman"/>
                <w:color w:val="000000"/>
              </w:rPr>
              <w:t>82.83%</w:t>
            </w:r>
          </w:p>
        </w:tc>
      </w:tr>
    </w:tbl>
    <w:p w:rsidR="00E93902" w:rsidRDefault="00E93902" w:rsidP="00E93902">
      <w:pPr>
        <w:rPr>
          <w:rFonts w:ascii="Times New Roman" w:hAnsi="Times New Roman" w:cs="Times New Roman"/>
          <w:sz w:val="20"/>
          <w:szCs w:val="20"/>
        </w:rPr>
      </w:pPr>
    </w:p>
    <w:p w:rsidR="006C3F3F" w:rsidRPr="00E93902" w:rsidRDefault="006C3F3F" w:rsidP="00E93902">
      <w:pPr>
        <w:rPr>
          <w:rFonts w:ascii="Times New Roman" w:hAnsi="Times New Roman" w:cs="Times New Roman"/>
          <w:sz w:val="20"/>
          <w:szCs w:val="20"/>
        </w:rPr>
        <w:sectPr w:rsidR="006C3F3F" w:rsidRPr="00E93902" w:rsidSect="0002753F">
          <w:headerReference w:type="default" r:id="rId11"/>
          <w:footerReference w:type="default" r:id="rId12"/>
          <w:pgSz w:w="12240" w:h="15840"/>
          <w:pgMar w:top="1440" w:right="1440" w:bottom="1440" w:left="1440" w:header="720" w:footer="720" w:gutter="0"/>
          <w:pgNumType w:start="0"/>
          <w:cols w:space="720"/>
          <w:titlePg/>
          <w:docGrid w:linePitch="360"/>
        </w:sectPr>
      </w:pPr>
    </w:p>
    <w:p w:rsidR="00210C72" w:rsidRPr="00210C72" w:rsidRDefault="00A707EC" w:rsidP="006D7541">
      <w:pPr>
        <w:pStyle w:val="Title"/>
        <w:outlineLvl w:val="0"/>
        <w:rPr>
          <w:sz w:val="40"/>
          <w:szCs w:val="40"/>
        </w:rPr>
      </w:pPr>
      <w:bookmarkStart w:id="17" w:name="_Toc347340727"/>
      <w:r>
        <w:rPr>
          <w:sz w:val="40"/>
          <w:szCs w:val="40"/>
        </w:rPr>
        <w:lastRenderedPageBreak/>
        <w:t>Labor Market Projection Results</w:t>
      </w:r>
      <w:bookmarkEnd w:id="17"/>
    </w:p>
    <w:p w:rsidR="009E396F" w:rsidRPr="009E396F" w:rsidRDefault="009E396F" w:rsidP="009E396F">
      <w:pPr>
        <w:pStyle w:val="ListParagraph"/>
        <w:spacing w:line="480" w:lineRule="auto"/>
        <w:rPr>
          <w:rFonts w:ascii="Times New Roman" w:hAnsi="Times New Roman" w:cs="Times New Roman"/>
          <w:sz w:val="20"/>
          <w:szCs w:val="20"/>
        </w:rPr>
      </w:pPr>
    </w:p>
    <w:p w:rsidR="003D76A6" w:rsidRPr="003D76A6" w:rsidRDefault="003D76A6" w:rsidP="009661D2">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If labor surplus is negative, there is a shortage of labor for the degree specified. </w:t>
      </w:r>
    </w:p>
    <w:p w:rsidR="009661D2" w:rsidRPr="00D91518" w:rsidRDefault="009661D2" w:rsidP="009661D2">
      <w:pPr>
        <w:pStyle w:val="ListParagraph"/>
        <w:numPr>
          <w:ilvl w:val="0"/>
          <w:numId w:val="1"/>
        </w:numPr>
        <w:spacing w:line="480" w:lineRule="auto"/>
        <w:rPr>
          <w:rFonts w:ascii="Times New Roman" w:hAnsi="Times New Roman" w:cs="Times New Roman"/>
          <w:sz w:val="20"/>
          <w:szCs w:val="20"/>
        </w:rPr>
      </w:pPr>
      <w:r w:rsidRPr="00A0623E">
        <w:rPr>
          <w:rFonts w:ascii="Times New Roman" w:hAnsi="Times New Roman" w:cs="Times New Roman"/>
          <w:sz w:val="28"/>
          <w:szCs w:val="28"/>
        </w:rPr>
        <w:t>A</w:t>
      </w:r>
      <w:r>
        <w:rPr>
          <w:rFonts w:ascii="Times New Roman" w:hAnsi="Times New Roman" w:cs="Times New Roman"/>
          <w:sz w:val="28"/>
          <w:szCs w:val="28"/>
        </w:rPr>
        <w:t xml:space="preserve">ccording to </w:t>
      </w:r>
      <w:r w:rsidR="008C6DF5">
        <w:rPr>
          <w:rFonts w:ascii="Times New Roman" w:hAnsi="Times New Roman" w:cs="Times New Roman"/>
          <w:sz w:val="28"/>
          <w:szCs w:val="28"/>
        </w:rPr>
        <w:t>Case-1, labor supply consists of public university gra</w:t>
      </w:r>
      <w:r w:rsidR="004C0400">
        <w:rPr>
          <w:rFonts w:ascii="Times New Roman" w:hAnsi="Times New Roman" w:cs="Times New Roman"/>
          <w:sz w:val="28"/>
          <w:szCs w:val="28"/>
        </w:rPr>
        <w:t>duates.</w:t>
      </w:r>
      <w:r w:rsidR="00F12655">
        <w:rPr>
          <w:rFonts w:ascii="Times New Roman" w:hAnsi="Times New Roman" w:cs="Times New Roman"/>
          <w:sz w:val="28"/>
          <w:szCs w:val="28"/>
        </w:rPr>
        <w:t xml:space="preserve"> In Case-2, private university graduates</w:t>
      </w:r>
      <w:r w:rsidR="003D76A6">
        <w:rPr>
          <w:rFonts w:ascii="Times New Roman" w:hAnsi="Times New Roman" w:cs="Times New Roman"/>
          <w:sz w:val="28"/>
          <w:szCs w:val="28"/>
        </w:rPr>
        <w:t xml:space="preserve"> and community college graduates</w:t>
      </w:r>
      <w:r w:rsidR="00F12655">
        <w:rPr>
          <w:rFonts w:ascii="Times New Roman" w:hAnsi="Times New Roman" w:cs="Times New Roman"/>
          <w:sz w:val="28"/>
          <w:szCs w:val="28"/>
        </w:rPr>
        <w:t xml:space="preserve"> are added to supply projections.</w:t>
      </w:r>
    </w:p>
    <w:p w:rsidR="00D91518" w:rsidRPr="008C6DF5" w:rsidRDefault="00D91518" w:rsidP="009661D2">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Supply projections are adjusted based on the assumption that 24.5% of net graduates would leave the state after graduation. </w:t>
      </w:r>
    </w:p>
    <w:p w:rsidR="009E396F" w:rsidRPr="00F65ECD" w:rsidRDefault="004C0400" w:rsidP="009E396F">
      <w:pPr>
        <w:pStyle w:val="ListParagraph"/>
        <w:numPr>
          <w:ilvl w:val="0"/>
          <w:numId w:val="1"/>
        </w:numPr>
        <w:spacing w:line="480" w:lineRule="auto"/>
        <w:rPr>
          <w:rFonts w:ascii="Times New Roman" w:hAnsi="Times New Roman" w:cs="Times New Roman"/>
          <w:sz w:val="20"/>
          <w:szCs w:val="20"/>
        </w:rPr>
      </w:pPr>
      <w:r w:rsidRPr="006B31AA">
        <w:rPr>
          <w:rFonts w:ascii="Times New Roman" w:hAnsi="Times New Roman" w:cs="Times New Roman"/>
          <w:sz w:val="28"/>
          <w:szCs w:val="28"/>
        </w:rPr>
        <w:t>In Case-1</w:t>
      </w:r>
      <w:r w:rsidR="00F12655" w:rsidRPr="006B31AA">
        <w:rPr>
          <w:rFonts w:ascii="Times New Roman" w:hAnsi="Times New Roman" w:cs="Times New Roman"/>
          <w:sz w:val="28"/>
          <w:szCs w:val="28"/>
        </w:rPr>
        <w:t xml:space="preserve">, </w:t>
      </w:r>
      <w:r w:rsidRPr="006B31AA">
        <w:rPr>
          <w:rFonts w:ascii="Times New Roman" w:hAnsi="Times New Roman" w:cs="Times New Roman"/>
          <w:sz w:val="28"/>
          <w:szCs w:val="28"/>
        </w:rPr>
        <w:t>estimated labor surplus</w:t>
      </w:r>
      <w:r w:rsidR="00740EED" w:rsidRPr="006B31AA">
        <w:rPr>
          <w:rFonts w:ascii="Times New Roman" w:hAnsi="Times New Roman" w:cs="Times New Roman"/>
          <w:sz w:val="28"/>
          <w:szCs w:val="28"/>
        </w:rPr>
        <w:t xml:space="preserve"> for registered nurses</w:t>
      </w:r>
      <w:r w:rsidRPr="006B31AA">
        <w:rPr>
          <w:rFonts w:ascii="Times New Roman" w:hAnsi="Times New Roman" w:cs="Times New Roman"/>
          <w:sz w:val="28"/>
          <w:szCs w:val="28"/>
        </w:rPr>
        <w:t xml:space="preserve"> is about </w:t>
      </w:r>
      <w:r w:rsidR="006B31AA" w:rsidRPr="006B31AA">
        <w:rPr>
          <w:rFonts w:ascii="Times New Roman" w:hAnsi="Times New Roman" w:cs="Times New Roman"/>
          <w:sz w:val="28"/>
          <w:szCs w:val="28"/>
        </w:rPr>
        <w:t>-200</w:t>
      </w:r>
      <w:r w:rsidR="00740EED" w:rsidRPr="006B31AA">
        <w:rPr>
          <w:rFonts w:ascii="Times New Roman" w:hAnsi="Times New Roman" w:cs="Times New Roman"/>
          <w:sz w:val="28"/>
          <w:szCs w:val="28"/>
        </w:rPr>
        <w:t xml:space="preserve">% of </w:t>
      </w:r>
      <w:r w:rsidRPr="006B31AA">
        <w:rPr>
          <w:rFonts w:ascii="Times New Roman" w:hAnsi="Times New Roman" w:cs="Times New Roman"/>
          <w:sz w:val="28"/>
          <w:szCs w:val="28"/>
        </w:rPr>
        <w:t xml:space="preserve">annual graduates. </w:t>
      </w:r>
      <w:r w:rsidR="006B31AA">
        <w:rPr>
          <w:rFonts w:ascii="Times New Roman" w:hAnsi="Times New Roman" w:cs="Times New Roman"/>
          <w:sz w:val="28"/>
          <w:szCs w:val="28"/>
        </w:rPr>
        <w:t xml:space="preserve">If graduates with associate degrees in nursing are added to total supply, this number goes down to -102%. It is clear that </w:t>
      </w:r>
      <w:r w:rsidR="00F65ECD">
        <w:rPr>
          <w:rFonts w:ascii="Times New Roman" w:hAnsi="Times New Roman" w:cs="Times New Roman"/>
          <w:sz w:val="28"/>
          <w:szCs w:val="28"/>
        </w:rPr>
        <w:t xml:space="preserve">public universities </w:t>
      </w:r>
      <w:r w:rsidR="006B31AA">
        <w:rPr>
          <w:rFonts w:ascii="Times New Roman" w:hAnsi="Times New Roman" w:cs="Times New Roman"/>
          <w:sz w:val="28"/>
          <w:szCs w:val="28"/>
        </w:rPr>
        <w:t>will need to double their enrollment to meet the state’s demand for nurses</w:t>
      </w:r>
      <w:r w:rsidR="00F65ECD">
        <w:rPr>
          <w:rFonts w:ascii="Times New Roman" w:hAnsi="Times New Roman" w:cs="Times New Roman"/>
          <w:sz w:val="28"/>
          <w:szCs w:val="28"/>
        </w:rPr>
        <w:t xml:space="preserve"> based on Case-1</w:t>
      </w:r>
      <w:r w:rsidR="006B31AA">
        <w:rPr>
          <w:rFonts w:ascii="Times New Roman" w:hAnsi="Times New Roman" w:cs="Times New Roman"/>
          <w:sz w:val="28"/>
          <w:szCs w:val="28"/>
        </w:rPr>
        <w:t xml:space="preserve">. </w:t>
      </w:r>
    </w:p>
    <w:p w:rsidR="00F65ECD" w:rsidRPr="00F65ECD" w:rsidRDefault="00F65ECD" w:rsidP="009E396F">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Even if four-year degrees offered by private universities are taken into account as in Case-2, there will still</w:t>
      </w:r>
      <w:r w:rsidR="00EE41FA">
        <w:rPr>
          <w:rFonts w:ascii="Times New Roman" w:hAnsi="Times New Roman" w:cs="Times New Roman"/>
          <w:sz w:val="28"/>
          <w:szCs w:val="28"/>
        </w:rPr>
        <w:t xml:space="preserve"> be</w:t>
      </w:r>
      <w:r>
        <w:rPr>
          <w:rFonts w:ascii="Times New Roman" w:hAnsi="Times New Roman" w:cs="Times New Roman"/>
          <w:sz w:val="28"/>
          <w:szCs w:val="28"/>
        </w:rPr>
        <w:t xml:space="preserve"> a shortage of 433 nursing graduates annually.</w:t>
      </w:r>
    </w:p>
    <w:p w:rsidR="00F65ECD" w:rsidRPr="00F65ECD" w:rsidRDefault="00F65ECD" w:rsidP="009E396F">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Addition of community college graduates is projected </w:t>
      </w:r>
      <w:r w:rsidR="00EE41FA">
        <w:rPr>
          <w:rFonts w:ascii="Times New Roman" w:hAnsi="Times New Roman" w:cs="Times New Roman"/>
          <w:sz w:val="28"/>
          <w:szCs w:val="28"/>
        </w:rPr>
        <w:t>to eliminate the shortage in WV.</w:t>
      </w:r>
    </w:p>
    <w:p w:rsidR="009E396F" w:rsidRDefault="009E396F" w:rsidP="009E396F">
      <w:pPr>
        <w:spacing w:line="480" w:lineRule="auto"/>
        <w:rPr>
          <w:rFonts w:ascii="Times New Roman" w:hAnsi="Times New Roman" w:cs="Times New Roman"/>
          <w:sz w:val="20"/>
          <w:szCs w:val="20"/>
        </w:rPr>
      </w:pPr>
    </w:p>
    <w:p w:rsidR="00E71750" w:rsidRDefault="00E71750" w:rsidP="009E396F">
      <w:pPr>
        <w:spacing w:line="480" w:lineRule="auto"/>
        <w:rPr>
          <w:rFonts w:ascii="Times New Roman" w:hAnsi="Times New Roman" w:cs="Times New Roman"/>
          <w:sz w:val="20"/>
          <w:szCs w:val="20"/>
        </w:rPr>
      </w:pPr>
    </w:p>
    <w:p w:rsidR="007B0467" w:rsidRDefault="007B0467" w:rsidP="009E396F">
      <w:pPr>
        <w:spacing w:line="480" w:lineRule="auto"/>
        <w:rPr>
          <w:rFonts w:ascii="Times New Roman" w:hAnsi="Times New Roman" w:cs="Times New Roman"/>
          <w:sz w:val="20"/>
          <w:szCs w:val="20"/>
        </w:rPr>
      </w:pPr>
    </w:p>
    <w:p w:rsidR="00E71750" w:rsidRPr="009E396F" w:rsidRDefault="00E71750" w:rsidP="009E396F">
      <w:pPr>
        <w:spacing w:line="480" w:lineRule="auto"/>
        <w:rPr>
          <w:rFonts w:ascii="Times New Roman" w:hAnsi="Times New Roman" w:cs="Times New Roman"/>
          <w:sz w:val="20"/>
          <w:szCs w:val="20"/>
        </w:rPr>
      </w:pPr>
    </w:p>
    <w:p w:rsidR="009E396F" w:rsidRPr="00210C72" w:rsidRDefault="009E396F" w:rsidP="009E396F">
      <w:pPr>
        <w:pStyle w:val="Title"/>
        <w:ind w:left="720"/>
        <w:rPr>
          <w:sz w:val="40"/>
          <w:szCs w:val="40"/>
        </w:rPr>
      </w:pPr>
      <w:r>
        <w:rPr>
          <w:sz w:val="40"/>
          <w:szCs w:val="40"/>
        </w:rPr>
        <w:lastRenderedPageBreak/>
        <w:t>Labor Market Projection Results (Cont’d)</w:t>
      </w:r>
    </w:p>
    <w:p w:rsidR="00264815" w:rsidRPr="00E71750" w:rsidRDefault="00F12655" w:rsidP="00992E70">
      <w:pPr>
        <w:pStyle w:val="ListParagraph"/>
        <w:numPr>
          <w:ilvl w:val="0"/>
          <w:numId w:val="1"/>
        </w:numPr>
        <w:spacing w:line="480" w:lineRule="auto"/>
        <w:rPr>
          <w:rFonts w:ascii="Times New Roman" w:hAnsi="Times New Roman" w:cs="Times New Roman"/>
          <w:sz w:val="20"/>
          <w:szCs w:val="20"/>
        </w:rPr>
      </w:pPr>
      <w:r w:rsidRPr="002F42B5">
        <w:rPr>
          <w:rFonts w:ascii="Times New Roman" w:hAnsi="Times New Roman" w:cs="Times New Roman"/>
          <w:sz w:val="28"/>
          <w:szCs w:val="28"/>
        </w:rPr>
        <w:t>In</w:t>
      </w:r>
      <w:r w:rsidR="00264815" w:rsidRPr="002F42B5">
        <w:rPr>
          <w:rFonts w:ascii="Times New Roman" w:hAnsi="Times New Roman" w:cs="Times New Roman"/>
          <w:sz w:val="28"/>
          <w:szCs w:val="28"/>
        </w:rPr>
        <w:t xml:space="preserve"> Case-1</w:t>
      </w:r>
      <w:r w:rsidRPr="002F42B5">
        <w:rPr>
          <w:rFonts w:ascii="Times New Roman" w:hAnsi="Times New Roman" w:cs="Times New Roman"/>
          <w:sz w:val="28"/>
          <w:szCs w:val="28"/>
        </w:rPr>
        <w:t xml:space="preserve"> and Case-2</w:t>
      </w:r>
      <w:r w:rsidR="00264815" w:rsidRPr="002F42B5">
        <w:rPr>
          <w:rFonts w:ascii="Times New Roman" w:hAnsi="Times New Roman" w:cs="Times New Roman"/>
          <w:sz w:val="28"/>
          <w:szCs w:val="28"/>
        </w:rPr>
        <w:t xml:space="preserve">, supply of education administrators is estimated to be less than demand which would create a shortage of </w:t>
      </w:r>
      <w:r w:rsidR="00E71750">
        <w:rPr>
          <w:rFonts w:ascii="Times New Roman" w:hAnsi="Times New Roman" w:cs="Times New Roman"/>
          <w:sz w:val="28"/>
          <w:szCs w:val="28"/>
        </w:rPr>
        <w:t xml:space="preserve">74 </w:t>
      </w:r>
      <w:r w:rsidR="007276A9" w:rsidRPr="002F42B5">
        <w:rPr>
          <w:rFonts w:ascii="Times New Roman" w:hAnsi="Times New Roman" w:cs="Times New Roman"/>
          <w:sz w:val="28"/>
          <w:szCs w:val="28"/>
        </w:rPr>
        <w:t>graduates</w:t>
      </w:r>
      <w:r w:rsidR="00264815" w:rsidRPr="002F42B5">
        <w:rPr>
          <w:rFonts w:ascii="Times New Roman" w:hAnsi="Times New Roman" w:cs="Times New Roman"/>
          <w:sz w:val="28"/>
          <w:szCs w:val="28"/>
        </w:rPr>
        <w:t>. Even though graduates of masters programs are not included, th</w:t>
      </w:r>
      <w:r w:rsidR="007276A9" w:rsidRPr="002F42B5">
        <w:rPr>
          <w:rFonts w:ascii="Times New Roman" w:hAnsi="Times New Roman" w:cs="Times New Roman"/>
          <w:sz w:val="28"/>
          <w:szCs w:val="28"/>
        </w:rPr>
        <w:t xml:space="preserve">ese figures show </w:t>
      </w:r>
      <w:r w:rsidR="00264815" w:rsidRPr="002F42B5">
        <w:rPr>
          <w:rFonts w:ascii="Times New Roman" w:hAnsi="Times New Roman" w:cs="Times New Roman"/>
          <w:sz w:val="28"/>
          <w:szCs w:val="28"/>
        </w:rPr>
        <w:t>the need for undergraduate programs that specialize in educational leadership/</w:t>
      </w:r>
      <w:r w:rsidR="002B6F97" w:rsidRPr="002F42B5">
        <w:rPr>
          <w:rFonts w:ascii="Times New Roman" w:hAnsi="Times New Roman" w:cs="Times New Roman"/>
          <w:sz w:val="28"/>
          <w:szCs w:val="28"/>
        </w:rPr>
        <w:t>administration or</w:t>
      </w:r>
      <w:r w:rsidR="007276A9" w:rsidRPr="002F42B5">
        <w:rPr>
          <w:rFonts w:ascii="Times New Roman" w:hAnsi="Times New Roman" w:cs="Times New Roman"/>
          <w:sz w:val="28"/>
          <w:szCs w:val="28"/>
        </w:rPr>
        <w:t xml:space="preserve"> related fields.</w:t>
      </w:r>
    </w:p>
    <w:p w:rsidR="00E71750" w:rsidRPr="00403981" w:rsidRDefault="00E71750" w:rsidP="00992E70">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When </w:t>
      </w:r>
      <w:proofErr w:type="gramStart"/>
      <w:r>
        <w:rPr>
          <w:rFonts w:ascii="Times New Roman" w:hAnsi="Times New Roman" w:cs="Times New Roman"/>
          <w:sz w:val="28"/>
          <w:szCs w:val="28"/>
        </w:rPr>
        <w:t>master’s</w:t>
      </w:r>
      <w:proofErr w:type="gramEnd"/>
      <w:r>
        <w:rPr>
          <w:rFonts w:ascii="Times New Roman" w:hAnsi="Times New Roman" w:cs="Times New Roman"/>
          <w:sz w:val="28"/>
          <w:szCs w:val="28"/>
        </w:rPr>
        <w:t xml:space="preserve"> in education graduates are added to supply projections</w:t>
      </w:r>
      <w:r w:rsidR="00EE41FA">
        <w:rPr>
          <w:rFonts w:ascii="Times New Roman" w:hAnsi="Times New Roman" w:cs="Times New Roman"/>
          <w:sz w:val="28"/>
          <w:szCs w:val="28"/>
        </w:rPr>
        <w:t xml:space="preserve"> of education administrators</w:t>
      </w:r>
      <w:r>
        <w:rPr>
          <w:rFonts w:ascii="Times New Roman" w:hAnsi="Times New Roman" w:cs="Times New Roman"/>
          <w:sz w:val="28"/>
          <w:szCs w:val="28"/>
        </w:rPr>
        <w:t xml:space="preserve">, a surplus of 234 graduates are created. </w:t>
      </w:r>
    </w:p>
    <w:p w:rsidR="00403981" w:rsidRPr="002F42B5" w:rsidRDefault="00403981" w:rsidP="00992E70">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One interesting finding is that graduates with a degree in social work will be in high demand. While Case-1 predicts a total of 52 shortages, adding the graduates from private universities lowers the shortage to only 36 students. Annual graduation rate should increase by about 25 percent to meet the annual demand in WV.</w:t>
      </w:r>
    </w:p>
    <w:p w:rsidR="005B612F" w:rsidRPr="003A759F" w:rsidRDefault="003B2C29" w:rsidP="003A759F">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Graduates of </w:t>
      </w:r>
      <w:r w:rsidR="005B612F" w:rsidRPr="005B612F">
        <w:rPr>
          <w:rFonts w:ascii="Times New Roman" w:hAnsi="Times New Roman" w:cs="Times New Roman"/>
          <w:sz w:val="28"/>
          <w:szCs w:val="28"/>
        </w:rPr>
        <w:t>h</w:t>
      </w:r>
      <w:r w:rsidR="005B612F">
        <w:rPr>
          <w:rFonts w:ascii="Times New Roman" w:hAnsi="Times New Roman" w:cs="Times New Roman"/>
          <w:sz w:val="28"/>
          <w:szCs w:val="28"/>
        </w:rPr>
        <w:t xml:space="preserve">uman resources or human resources management </w:t>
      </w:r>
      <w:r w:rsidR="00994B93">
        <w:rPr>
          <w:rFonts w:ascii="Times New Roman" w:hAnsi="Times New Roman" w:cs="Times New Roman"/>
          <w:sz w:val="28"/>
          <w:szCs w:val="28"/>
        </w:rPr>
        <w:t xml:space="preserve">programs </w:t>
      </w:r>
      <w:r>
        <w:rPr>
          <w:rFonts w:ascii="Times New Roman" w:hAnsi="Times New Roman" w:cs="Times New Roman"/>
          <w:sz w:val="28"/>
          <w:szCs w:val="28"/>
        </w:rPr>
        <w:t xml:space="preserve">from public universities are estimated to </w:t>
      </w:r>
      <w:r w:rsidR="002D65E6">
        <w:rPr>
          <w:rFonts w:ascii="Times New Roman" w:hAnsi="Times New Roman" w:cs="Times New Roman"/>
          <w:sz w:val="28"/>
          <w:szCs w:val="28"/>
        </w:rPr>
        <w:t>be less than</w:t>
      </w:r>
      <w:r>
        <w:rPr>
          <w:rFonts w:ascii="Times New Roman" w:hAnsi="Times New Roman" w:cs="Times New Roman"/>
          <w:sz w:val="28"/>
          <w:szCs w:val="28"/>
        </w:rPr>
        <w:t xml:space="preserve"> the annual demand creating a shortage of </w:t>
      </w:r>
      <w:r w:rsidR="003B462A">
        <w:rPr>
          <w:rFonts w:ascii="Times New Roman" w:hAnsi="Times New Roman" w:cs="Times New Roman"/>
          <w:sz w:val="28"/>
          <w:szCs w:val="28"/>
        </w:rPr>
        <w:t>34</w:t>
      </w:r>
      <w:r w:rsidR="002B6F97">
        <w:rPr>
          <w:rFonts w:ascii="Times New Roman" w:hAnsi="Times New Roman" w:cs="Times New Roman"/>
          <w:sz w:val="28"/>
          <w:szCs w:val="28"/>
        </w:rPr>
        <w:t xml:space="preserve">%. </w:t>
      </w:r>
      <w:r w:rsidR="00994B93">
        <w:rPr>
          <w:rFonts w:ascii="Times New Roman" w:hAnsi="Times New Roman" w:cs="Times New Roman"/>
          <w:sz w:val="28"/>
          <w:szCs w:val="28"/>
        </w:rPr>
        <w:t>Adding the private university graduates to our calculation</w:t>
      </w:r>
      <w:r>
        <w:rPr>
          <w:rFonts w:ascii="Times New Roman" w:hAnsi="Times New Roman" w:cs="Times New Roman"/>
          <w:sz w:val="28"/>
          <w:szCs w:val="28"/>
        </w:rPr>
        <w:t xml:space="preserve"> lowers the shortage</w:t>
      </w:r>
      <w:r w:rsidR="00994B93">
        <w:rPr>
          <w:rFonts w:ascii="Times New Roman" w:hAnsi="Times New Roman" w:cs="Times New Roman"/>
          <w:sz w:val="28"/>
          <w:szCs w:val="28"/>
        </w:rPr>
        <w:t xml:space="preserve"> to </w:t>
      </w:r>
      <w:r w:rsidR="003B462A">
        <w:rPr>
          <w:rFonts w:ascii="Times New Roman" w:hAnsi="Times New Roman" w:cs="Times New Roman"/>
          <w:sz w:val="28"/>
          <w:szCs w:val="28"/>
        </w:rPr>
        <w:t>24</w:t>
      </w:r>
      <w:r w:rsidR="00994B93">
        <w:rPr>
          <w:rFonts w:ascii="Times New Roman" w:hAnsi="Times New Roman" w:cs="Times New Roman"/>
          <w:sz w:val="28"/>
          <w:szCs w:val="28"/>
        </w:rPr>
        <w:t xml:space="preserve">%. </w:t>
      </w:r>
      <w:r w:rsidR="005B612F">
        <w:rPr>
          <w:rFonts w:ascii="Times New Roman" w:hAnsi="Times New Roman" w:cs="Times New Roman"/>
          <w:sz w:val="28"/>
          <w:szCs w:val="28"/>
        </w:rPr>
        <w:t xml:space="preserve"> Even though some business colleges offer concentrations, more degrees specialized in human resources </w:t>
      </w:r>
      <w:r w:rsidR="00BF13AF">
        <w:rPr>
          <w:rFonts w:ascii="Times New Roman" w:hAnsi="Times New Roman" w:cs="Times New Roman"/>
          <w:sz w:val="28"/>
          <w:szCs w:val="28"/>
        </w:rPr>
        <w:t xml:space="preserve">management should be offered by </w:t>
      </w:r>
      <w:r w:rsidR="005B612F">
        <w:rPr>
          <w:rFonts w:ascii="Times New Roman" w:hAnsi="Times New Roman" w:cs="Times New Roman"/>
          <w:sz w:val="28"/>
          <w:szCs w:val="28"/>
        </w:rPr>
        <w:t>universities</w:t>
      </w:r>
      <w:r w:rsidR="00BF13AF">
        <w:rPr>
          <w:rFonts w:ascii="Times New Roman" w:hAnsi="Times New Roman" w:cs="Times New Roman"/>
          <w:sz w:val="28"/>
          <w:szCs w:val="28"/>
        </w:rPr>
        <w:t xml:space="preserve"> in WV</w:t>
      </w:r>
      <w:r w:rsidR="005B612F">
        <w:rPr>
          <w:rFonts w:ascii="Times New Roman" w:hAnsi="Times New Roman" w:cs="Times New Roman"/>
          <w:sz w:val="28"/>
          <w:szCs w:val="28"/>
        </w:rPr>
        <w:t>.</w:t>
      </w:r>
    </w:p>
    <w:p w:rsidR="00992E70" w:rsidRPr="00BF13AF" w:rsidRDefault="002D65E6" w:rsidP="003A759F">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Shortage</w:t>
      </w:r>
      <w:r w:rsidR="00992E70">
        <w:rPr>
          <w:rFonts w:ascii="Times New Roman" w:hAnsi="Times New Roman" w:cs="Times New Roman"/>
          <w:sz w:val="28"/>
          <w:szCs w:val="28"/>
        </w:rPr>
        <w:t xml:space="preserve"> </w:t>
      </w:r>
      <w:r w:rsidR="004263A2">
        <w:rPr>
          <w:rFonts w:ascii="Times New Roman" w:hAnsi="Times New Roman" w:cs="Times New Roman"/>
          <w:sz w:val="28"/>
          <w:szCs w:val="28"/>
        </w:rPr>
        <w:t xml:space="preserve">for Health Care Administrators and </w:t>
      </w:r>
      <w:r w:rsidR="003A759F">
        <w:rPr>
          <w:rFonts w:ascii="Times New Roman" w:hAnsi="Times New Roman" w:cs="Times New Roman"/>
          <w:sz w:val="28"/>
          <w:szCs w:val="28"/>
        </w:rPr>
        <w:t xml:space="preserve">Public </w:t>
      </w:r>
      <w:r w:rsidR="00085417">
        <w:rPr>
          <w:rFonts w:ascii="Times New Roman" w:hAnsi="Times New Roman" w:cs="Times New Roman"/>
          <w:sz w:val="28"/>
          <w:szCs w:val="28"/>
        </w:rPr>
        <w:t xml:space="preserve">Relations Managers/Specialists </w:t>
      </w:r>
      <w:r w:rsidR="004263A2">
        <w:rPr>
          <w:rFonts w:ascii="Times New Roman" w:hAnsi="Times New Roman" w:cs="Times New Roman"/>
          <w:sz w:val="28"/>
          <w:szCs w:val="28"/>
        </w:rPr>
        <w:t>are</w:t>
      </w:r>
      <w:r w:rsidR="00BF13AF">
        <w:rPr>
          <w:rFonts w:ascii="Times New Roman" w:hAnsi="Times New Roman" w:cs="Times New Roman"/>
          <w:sz w:val="28"/>
          <w:szCs w:val="28"/>
        </w:rPr>
        <w:t xml:space="preserve"> </w:t>
      </w:r>
      <w:r w:rsidR="00992E70">
        <w:rPr>
          <w:rFonts w:ascii="Times New Roman" w:hAnsi="Times New Roman" w:cs="Times New Roman"/>
          <w:sz w:val="28"/>
          <w:szCs w:val="28"/>
        </w:rPr>
        <w:t>estimated to be</w:t>
      </w:r>
      <w:r w:rsidR="004263A2">
        <w:rPr>
          <w:rFonts w:ascii="Times New Roman" w:hAnsi="Times New Roman" w:cs="Times New Roman"/>
          <w:sz w:val="28"/>
          <w:szCs w:val="28"/>
        </w:rPr>
        <w:t xml:space="preserve"> 68 and </w:t>
      </w:r>
      <w:r>
        <w:rPr>
          <w:rFonts w:ascii="Times New Roman" w:hAnsi="Times New Roman" w:cs="Times New Roman"/>
          <w:sz w:val="28"/>
          <w:szCs w:val="28"/>
        </w:rPr>
        <w:t>23 in Case-1</w:t>
      </w:r>
      <w:r w:rsidR="004263A2">
        <w:rPr>
          <w:rFonts w:ascii="Times New Roman" w:hAnsi="Times New Roman" w:cs="Times New Roman"/>
          <w:sz w:val="28"/>
          <w:szCs w:val="28"/>
        </w:rPr>
        <w:t xml:space="preserve">; </w:t>
      </w:r>
      <w:r>
        <w:rPr>
          <w:rFonts w:ascii="Times New Roman" w:hAnsi="Times New Roman" w:cs="Times New Roman"/>
          <w:sz w:val="28"/>
          <w:szCs w:val="28"/>
        </w:rPr>
        <w:t>64 and 17</w:t>
      </w:r>
      <w:r w:rsidR="00992E70">
        <w:rPr>
          <w:rFonts w:ascii="Times New Roman" w:hAnsi="Times New Roman" w:cs="Times New Roman"/>
          <w:sz w:val="28"/>
          <w:szCs w:val="28"/>
        </w:rPr>
        <w:t xml:space="preserve"> </w:t>
      </w:r>
      <w:r>
        <w:rPr>
          <w:rFonts w:ascii="Times New Roman" w:hAnsi="Times New Roman" w:cs="Times New Roman"/>
          <w:sz w:val="28"/>
          <w:szCs w:val="28"/>
        </w:rPr>
        <w:t xml:space="preserve">in Case-2 </w:t>
      </w:r>
      <w:r w:rsidR="00992E70">
        <w:rPr>
          <w:rFonts w:ascii="Times New Roman" w:hAnsi="Times New Roman" w:cs="Times New Roman"/>
          <w:sz w:val="28"/>
          <w:szCs w:val="28"/>
        </w:rPr>
        <w:t xml:space="preserve">respectively. </w:t>
      </w:r>
      <w:r w:rsidR="003A759F">
        <w:rPr>
          <w:rFonts w:ascii="Times New Roman" w:hAnsi="Times New Roman" w:cs="Times New Roman"/>
          <w:sz w:val="28"/>
          <w:szCs w:val="28"/>
        </w:rPr>
        <w:t xml:space="preserve"> </w:t>
      </w:r>
      <w:r w:rsidR="004263A2">
        <w:rPr>
          <w:rFonts w:ascii="Times New Roman" w:hAnsi="Times New Roman" w:cs="Times New Roman"/>
          <w:sz w:val="28"/>
          <w:szCs w:val="28"/>
        </w:rPr>
        <w:t xml:space="preserve">The current institutions offering these degrees should increase the number of their annual graduates by about 150% to meet the annual demand. </w:t>
      </w:r>
    </w:p>
    <w:p w:rsidR="00870FD2" w:rsidRPr="00210C72" w:rsidRDefault="00870FD2" w:rsidP="00717131">
      <w:pPr>
        <w:pStyle w:val="Title"/>
        <w:rPr>
          <w:sz w:val="40"/>
          <w:szCs w:val="40"/>
        </w:rPr>
      </w:pPr>
      <w:r>
        <w:rPr>
          <w:sz w:val="40"/>
          <w:szCs w:val="40"/>
        </w:rPr>
        <w:lastRenderedPageBreak/>
        <w:t>Labor Market Projection Results (Cont’d)</w:t>
      </w:r>
    </w:p>
    <w:p w:rsidR="00870FD2" w:rsidRPr="00870FD2" w:rsidRDefault="00870FD2" w:rsidP="00870FD2">
      <w:pPr>
        <w:pStyle w:val="ListParagraph"/>
        <w:spacing w:line="480" w:lineRule="auto"/>
        <w:rPr>
          <w:rFonts w:ascii="Times New Roman" w:hAnsi="Times New Roman" w:cs="Times New Roman"/>
          <w:sz w:val="20"/>
          <w:szCs w:val="20"/>
        </w:rPr>
      </w:pPr>
    </w:p>
    <w:p w:rsidR="00684F86" w:rsidRPr="00EA2C3B" w:rsidRDefault="00684F86" w:rsidP="00992E70">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Graduates with a </w:t>
      </w:r>
      <w:proofErr w:type="gramStart"/>
      <w:r>
        <w:rPr>
          <w:rFonts w:ascii="Times New Roman" w:hAnsi="Times New Roman" w:cs="Times New Roman"/>
          <w:sz w:val="28"/>
          <w:szCs w:val="28"/>
        </w:rPr>
        <w:t xml:space="preserve">degree </w:t>
      </w:r>
      <w:r w:rsidR="008C31A3">
        <w:rPr>
          <w:rFonts w:ascii="Times New Roman" w:hAnsi="Times New Roman" w:cs="Times New Roman"/>
          <w:sz w:val="28"/>
          <w:szCs w:val="28"/>
        </w:rPr>
        <w:t xml:space="preserve"> in</w:t>
      </w:r>
      <w:proofErr w:type="gramEnd"/>
      <w:r w:rsidR="008C31A3">
        <w:rPr>
          <w:rFonts w:ascii="Times New Roman" w:hAnsi="Times New Roman" w:cs="Times New Roman"/>
          <w:sz w:val="28"/>
          <w:szCs w:val="28"/>
        </w:rPr>
        <w:t xml:space="preserve"> </w:t>
      </w:r>
      <w:r>
        <w:rPr>
          <w:rFonts w:ascii="Times New Roman" w:hAnsi="Times New Roman" w:cs="Times New Roman"/>
          <w:sz w:val="28"/>
          <w:szCs w:val="28"/>
        </w:rPr>
        <w:t xml:space="preserve">Computer/Information Sciences etc. will be in high demand. Even if all universities are taken into account, annual shortage is estimated to be 44% of </w:t>
      </w:r>
      <w:r w:rsidR="008C31A3">
        <w:rPr>
          <w:rFonts w:ascii="Times New Roman" w:hAnsi="Times New Roman" w:cs="Times New Roman"/>
          <w:sz w:val="28"/>
          <w:szCs w:val="28"/>
        </w:rPr>
        <w:t>total</w:t>
      </w:r>
      <w:r>
        <w:rPr>
          <w:rFonts w:ascii="Times New Roman" w:hAnsi="Times New Roman" w:cs="Times New Roman"/>
          <w:sz w:val="28"/>
          <w:szCs w:val="28"/>
        </w:rPr>
        <w:t xml:space="preserve"> graduates.</w:t>
      </w:r>
    </w:p>
    <w:p w:rsidR="00EA2C3B" w:rsidRPr="00AE2CFB" w:rsidRDefault="00EA2C3B" w:rsidP="00992E70">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 xml:space="preserve">There are only 2 public universities that </w:t>
      </w:r>
      <w:r w:rsidR="008C31A3">
        <w:rPr>
          <w:rFonts w:ascii="Times New Roman" w:hAnsi="Times New Roman" w:cs="Times New Roman"/>
          <w:sz w:val="28"/>
          <w:szCs w:val="28"/>
        </w:rPr>
        <w:t xml:space="preserve">offer </w:t>
      </w:r>
      <w:r>
        <w:rPr>
          <w:rFonts w:ascii="Times New Roman" w:hAnsi="Times New Roman" w:cs="Times New Roman"/>
          <w:sz w:val="28"/>
          <w:szCs w:val="28"/>
        </w:rPr>
        <w:t xml:space="preserve">an undergraduate degree in Computer Engineering. This creates a shortage of 34 graduates, more than double the number of annual graduates. </w:t>
      </w:r>
    </w:p>
    <w:p w:rsidR="00AE2CFB" w:rsidRPr="00717131" w:rsidRDefault="00AE2CFB" w:rsidP="00992E70">
      <w:pPr>
        <w:pStyle w:val="ListParagraph"/>
        <w:numPr>
          <w:ilvl w:val="0"/>
          <w:numId w:val="1"/>
        </w:numPr>
        <w:spacing w:line="480" w:lineRule="auto"/>
        <w:rPr>
          <w:rFonts w:ascii="Times New Roman" w:hAnsi="Times New Roman" w:cs="Times New Roman"/>
          <w:sz w:val="20"/>
          <w:szCs w:val="20"/>
        </w:rPr>
      </w:pPr>
      <w:r w:rsidRPr="00AE2CFB">
        <w:rPr>
          <w:rFonts w:ascii="Times New Roman" w:hAnsi="Times New Roman" w:cs="Times New Roman"/>
          <w:sz w:val="28"/>
          <w:szCs w:val="28"/>
        </w:rPr>
        <w:t>Some of the medical related associate degrees that are mainly offered by community c</w:t>
      </w:r>
      <w:r>
        <w:rPr>
          <w:rFonts w:ascii="Times New Roman" w:hAnsi="Times New Roman" w:cs="Times New Roman"/>
          <w:sz w:val="28"/>
          <w:szCs w:val="28"/>
        </w:rPr>
        <w:t>olleges will be in great demand</w:t>
      </w:r>
      <w:r w:rsidR="00717131">
        <w:rPr>
          <w:rFonts w:ascii="Times New Roman" w:hAnsi="Times New Roman" w:cs="Times New Roman"/>
          <w:sz w:val="28"/>
          <w:szCs w:val="28"/>
        </w:rPr>
        <w:t xml:space="preserve"> such as </w:t>
      </w:r>
      <w:r>
        <w:rPr>
          <w:rFonts w:ascii="Times New Roman" w:hAnsi="Times New Roman" w:cs="Times New Roman"/>
          <w:sz w:val="28"/>
          <w:szCs w:val="28"/>
        </w:rPr>
        <w:t>Radiologic Technology, Paramedic Sciences, Medical Transcription, Medical Laboratory Technician</w:t>
      </w:r>
      <w:r w:rsidR="008C31A3">
        <w:rPr>
          <w:rFonts w:ascii="Times New Roman" w:hAnsi="Times New Roman" w:cs="Times New Roman"/>
          <w:sz w:val="28"/>
          <w:szCs w:val="28"/>
        </w:rPr>
        <w:t xml:space="preserve">, </w:t>
      </w:r>
      <w:proofErr w:type="gramStart"/>
      <w:r w:rsidR="00717131">
        <w:rPr>
          <w:rFonts w:ascii="Times New Roman" w:hAnsi="Times New Roman" w:cs="Times New Roman"/>
          <w:sz w:val="28"/>
          <w:szCs w:val="28"/>
        </w:rPr>
        <w:t>Dental</w:t>
      </w:r>
      <w:proofErr w:type="gramEnd"/>
      <w:r w:rsidR="00717131">
        <w:rPr>
          <w:rFonts w:ascii="Times New Roman" w:hAnsi="Times New Roman" w:cs="Times New Roman"/>
          <w:sz w:val="28"/>
          <w:szCs w:val="28"/>
        </w:rPr>
        <w:t xml:space="preserve"> Technician.</w:t>
      </w:r>
    </w:p>
    <w:p w:rsidR="00717131" w:rsidRPr="00717131" w:rsidRDefault="00717131" w:rsidP="00992E70">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8"/>
          <w:szCs w:val="28"/>
        </w:rPr>
        <w:t>Inclusion of community college graduates with a degree in early childhood and legal assistance lower the shortages from 61 and 79 to 39 to 48</w:t>
      </w:r>
      <w:r w:rsidR="008C31A3">
        <w:rPr>
          <w:rFonts w:ascii="Times New Roman" w:hAnsi="Times New Roman" w:cs="Times New Roman"/>
          <w:sz w:val="28"/>
          <w:szCs w:val="28"/>
        </w:rPr>
        <w:t xml:space="preserve"> respectively. More two-</w:t>
      </w:r>
      <w:r>
        <w:rPr>
          <w:rFonts w:ascii="Times New Roman" w:hAnsi="Times New Roman" w:cs="Times New Roman"/>
          <w:sz w:val="28"/>
          <w:szCs w:val="28"/>
        </w:rPr>
        <w:t xml:space="preserve">year degrees should be offered in these fields. </w:t>
      </w:r>
    </w:p>
    <w:p w:rsidR="00717131" w:rsidRDefault="00FE29E6" w:rsidP="00992E70">
      <w:pPr>
        <w:pStyle w:val="ListParagraph"/>
        <w:numPr>
          <w:ilvl w:val="0"/>
          <w:numId w:val="1"/>
        </w:numPr>
        <w:spacing w:line="480" w:lineRule="auto"/>
        <w:rPr>
          <w:rFonts w:ascii="Times New Roman" w:hAnsi="Times New Roman" w:cs="Times New Roman"/>
          <w:sz w:val="28"/>
          <w:szCs w:val="28"/>
        </w:rPr>
      </w:pPr>
      <w:r w:rsidRPr="00FE29E6">
        <w:rPr>
          <w:rFonts w:ascii="Times New Roman" w:hAnsi="Times New Roman" w:cs="Times New Roman"/>
          <w:sz w:val="28"/>
          <w:szCs w:val="28"/>
        </w:rPr>
        <w:t xml:space="preserve">Because only one institution offers a Master’s in Speech Language Pathology, a shortage of 78% will be </w:t>
      </w:r>
      <w:r w:rsidR="008C31A3">
        <w:rPr>
          <w:rFonts w:ascii="Times New Roman" w:hAnsi="Times New Roman" w:cs="Times New Roman"/>
          <w:sz w:val="28"/>
          <w:szCs w:val="28"/>
        </w:rPr>
        <w:t>present</w:t>
      </w:r>
      <w:r w:rsidRPr="00FE29E6">
        <w:rPr>
          <w:rFonts w:ascii="Times New Roman" w:hAnsi="Times New Roman" w:cs="Times New Roman"/>
          <w:sz w:val="28"/>
          <w:szCs w:val="28"/>
        </w:rPr>
        <w:t xml:space="preserve">. </w:t>
      </w:r>
    </w:p>
    <w:p w:rsidR="00FE29E6" w:rsidRPr="00FE29E6" w:rsidRDefault="00FE29E6" w:rsidP="00992E70">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Doctorate in Veterinary</w:t>
      </w:r>
      <w:r w:rsidR="008C31A3">
        <w:rPr>
          <w:rFonts w:ascii="Times New Roman" w:hAnsi="Times New Roman" w:cs="Times New Roman"/>
          <w:sz w:val="28"/>
          <w:szCs w:val="28"/>
        </w:rPr>
        <w:t xml:space="preserve"> Medicine</w:t>
      </w:r>
      <w:r>
        <w:rPr>
          <w:rFonts w:ascii="Times New Roman" w:hAnsi="Times New Roman" w:cs="Times New Roman"/>
          <w:sz w:val="28"/>
          <w:szCs w:val="28"/>
        </w:rPr>
        <w:t xml:space="preserve"> and Master’s in Library Sciences are not currently offered in WV</w:t>
      </w:r>
      <w:r w:rsidR="008C31A3">
        <w:rPr>
          <w:rFonts w:ascii="Times New Roman" w:hAnsi="Times New Roman" w:cs="Times New Roman"/>
          <w:sz w:val="28"/>
          <w:szCs w:val="28"/>
        </w:rPr>
        <w:t>. This creates</w:t>
      </w:r>
      <w:r>
        <w:rPr>
          <w:rFonts w:ascii="Times New Roman" w:hAnsi="Times New Roman" w:cs="Times New Roman"/>
          <w:sz w:val="28"/>
          <w:szCs w:val="28"/>
        </w:rPr>
        <w:t xml:space="preserve"> a shortage of 16 and 15 graduates annually. </w:t>
      </w:r>
    </w:p>
    <w:p w:rsidR="002D2BBF" w:rsidRPr="00870FD2" w:rsidRDefault="002D2BBF" w:rsidP="00870FD2">
      <w:pPr>
        <w:spacing w:line="480" w:lineRule="auto"/>
        <w:rPr>
          <w:rFonts w:ascii="Times New Roman" w:hAnsi="Times New Roman" w:cs="Times New Roman"/>
          <w:sz w:val="20"/>
          <w:szCs w:val="20"/>
        </w:rPr>
      </w:pPr>
    </w:p>
    <w:p w:rsidR="00615940" w:rsidRPr="00615940" w:rsidRDefault="00615940" w:rsidP="00615940">
      <w:pPr>
        <w:pStyle w:val="Title"/>
        <w:rPr>
          <w:rFonts w:eastAsia="Times New Roman"/>
          <w:sz w:val="32"/>
          <w:szCs w:val="32"/>
        </w:rPr>
      </w:pPr>
      <w:r w:rsidRPr="00615940">
        <w:rPr>
          <w:rFonts w:eastAsia="Times New Roman"/>
          <w:sz w:val="32"/>
          <w:szCs w:val="32"/>
        </w:rPr>
        <w:lastRenderedPageBreak/>
        <w:t>Bibliography</w:t>
      </w:r>
    </w:p>
    <w:p w:rsidR="00615940" w:rsidRPr="001F251C" w:rsidRDefault="00615940" w:rsidP="002D2BBF">
      <w:pPr>
        <w:spacing w:after="0" w:line="240" w:lineRule="auto"/>
        <w:rPr>
          <w:rFonts w:ascii="Times" w:eastAsia="Times New Roman" w:hAnsi="Times" w:cs="Times"/>
          <w:color w:val="FF0000"/>
          <w:sz w:val="24"/>
          <w:szCs w:val="24"/>
        </w:rPr>
      </w:pPr>
    </w:p>
    <w:p w:rsidR="002D2BBF" w:rsidRPr="00683D22" w:rsidRDefault="002D2BBF" w:rsidP="00027157">
      <w:pPr>
        <w:tabs>
          <w:tab w:val="left" w:pos="720"/>
        </w:tabs>
        <w:spacing w:after="0" w:line="240" w:lineRule="auto"/>
        <w:ind w:left="630" w:hanging="630"/>
        <w:rPr>
          <w:rFonts w:ascii="Times" w:eastAsia="Times New Roman" w:hAnsi="Times" w:cs="Times"/>
          <w:b/>
          <w:bCs/>
          <w:sz w:val="24"/>
          <w:szCs w:val="24"/>
        </w:rPr>
      </w:pPr>
      <w:proofErr w:type="spellStart"/>
      <w:proofErr w:type="gramStart"/>
      <w:r w:rsidRPr="00683D22">
        <w:rPr>
          <w:rFonts w:ascii="Times" w:eastAsia="Times New Roman" w:hAnsi="Times" w:cs="Times"/>
          <w:sz w:val="24"/>
          <w:szCs w:val="24"/>
        </w:rPr>
        <w:t>L</w:t>
      </w:r>
      <w:r w:rsidR="00FB5143" w:rsidRPr="00683D22">
        <w:rPr>
          <w:rFonts w:ascii="Times" w:eastAsia="Times New Roman" w:hAnsi="Times" w:cs="Times"/>
          <w:sz w:val="24"/>
          <w:szCs w:val="24"/>
        </w:rPr>
        <w:t>ockard</w:t>
      </w:r>
      <w:proofErr w:type="spellEnd"/>
      <w:r w:rsidRPr="00683D22">
        <w:rPr>
          <w:rFonts w:ascii="Times" w:eastAsia="Times New Roman" w:hAnsi="Times" w:cs="Times"/>
          <w:sz w:val="24"/>
          <w:szCs w:val="24"/>
        </w:rPr>
        <w:t xml:space="preserve">, </w:t>
      </w:r>
      <w:r w:rsidR="00FB5143" w:rsidRPr="00683D22">
        <w:rPr>
          <w:rFonts w:ascii="Times" w:eastAsia="Times New Roman" w:hAnsi="Times" w:cs="Times"/>
          <w:sz w:val="24"/>
          <w:szCs w:val="24"/>
        </w:rPr>
        <w:t>C</w:t>
      </w:r>
      <w:r w:rsidRPr="00683D22">
        <w:rPr>
          <w:rFonts w:ascii="Times" w:eastAsia="Times New Roman" w:hAnsi="Times" w:cs="Times"/>
          <w:sz w:val="24"/>
          <w:szCs w:val="24"/>
        </w:rPr>
        <w:t>.</w:t>
      </w:r>
      <w:r w:rsidR="00FB5143" w:rsidRPr="00683D22">
        <w:rPr>
          <w:rFonts w:ascii="Times" w:eastAsia="Times New Roman" w:hAnsi="Times" w:cs="Times"/>
          <w:sz w:val="24"/>
          <w:szCs w:val="24"/>
        </w:rPr>
        <w:t>B</w:t>
      </w:r>
      <w:r w:rsidRPr="00683D22">
        <w:rPr>
          <w:rFonts w:ascii="Times" w:eastAsia="Times New Roman" w:hAnsi="Times" w:cs="Times"/>
          <w:sz w:val="24"/>
          <w:szCs w:val="24"/>
        </w:rPr>
        <w:t xml:space="preserve">. &amp; </w:t>
      </w:r>
      <w:r w:rsidR="00FB5143" w:rsidRPr="00683D22">
        <w:rPr>
          <w:rFonts w:ascii="Times" w:eastAsia="Times New Roman" w:hAnsi="Times" w:cs="Times"/>
          <w:sz w:val="24"/>
          <w:szCs w:val="24"/>
        </w:rPr>
        <w:t>Wolf</w:t>
      </w:r>
      <w:r w:rsidRPr="00683D22">
        <w:rPr>
          <w:rFonts w:ascii="Times" w:eastAsia="Times New Roman" w:hAnsi="Times" w:cs="Times"/>
          <w:sz w:val="24"/>
          <w:szCs w:val="24"/>
        </w:rPr>
        <w:t xml:space="preserve">, </w:t>
      </w:r>
      <w:r w:rsidR="00FB5143" w:rsidRPr="00683D22">
        <w:rPr>
          <w:rFonts w:ascii="Times" w:eastAsia="Times New Roman" w:hAnsi="Times" w:cs="Times"/>
          <w:sz w:val="24"/>
          <w:szCs w:val="24"/>
        </w:rPr>
        <w:t>M</w:t>
      </w:r>
      <w:r w:rsidRPr="00683D22">
        <w:rPr>
          <w:rFonts w:ascii="Times" w:eastAsia="Times New Roman" w:hAnsi="Times" w:cs="Times"/>
          <w:sz w:val="24"/>
          <w:szCs w:val="24"/>
        </w:rPr>
        <w:t>. (20</w:t>
      </w:r>
      <w:r w:rsidR="00FB5143" w:rsidRPr="00683D22">
        <w:rPr>
          <w:rFonts w:ascii="Times" w:eastAsia="Times New Roman" w:hAnsi="Times" w:cs="Times"/>
          <w:sz w:val="24"/>
          <w:szCs w:val="24"/>
        </w:rPr>
        <w:t>12</w:t>
      </w:r>
      <w:r w:rsidRPr="00683D22">
        <w:rPr>
          <w:rFonts w:ascii="Times" w:eastAsia="Times New Roman" w:hAnsi="Times" w:cs="Times"/>
          <w:sz w:val="24"/>
          <w:szCs w:val="24"/>
        </w:rPr>
        <w:t>).</w:t>
      </w:r>
      <w:proofErr w:type="gramEnd"/>
      <w:r w:rsidRPr="00683D22">
        <w:rPr>
          <w:rFonts w:ascii="Times" w:eastAsia="Times New Roman" w:hAnsi="Times" w:cs="Times"/>
          <w:sz w:val="24"/>
          <w:szCs w:val="24"/>
        </w:rPr>
        <w:t xml:space="preserve"> </w:t>
      </w:r>
      <w:proofErr w:type="gramStart"/>
      <w:r w:rsidRPr="00683D22">
        <w:rPr>
          <w:rFonts w:ascii="Times" w:eastAsia="Times New Roman" w:hAnsi="Times" w:cs="Times"/>
          <w:i/>
          <w:iCs/>
          <w:sz w:val="24"/>
          <w:szCs w:val="24"/>
        </w:rPr>
        <w:t xml:space="preserve">Occupational </w:t>
      </w:r>
      <w:r w:rsidRPr="00683D22">
        <w:rPr>
          <w:rFonts w:ascii="Times" w:eastAsia="Times New Roman" w:hAnsi="Times" w:cs="Times"/>
          <w:b/>
          <w:bCs/>
          <w:i/>
          <w:iCs/>
          <w:sz w:val="24"/>
          <w:szCs w:val="24"/>
        </w:rPr>
        <w:t>employment projections</w:t>
      </w:r>
      <w:r w:rsidRPr="00683D22">
        <w:rPr>
          <w:rFonts w:ascii="Times" w:eastAsia="Times New Roman" w:hAnsi="Times" w:cs="Times"/>
          <w:i/>
          <w:iCs/>
          <w:sz w:val="24"/>
          <w:szCs w:val="24"/>
        </w:rPr>
        <w:t xml:space="preserve"> to </w:t>
      </w:r>
      <w:r w:rsidRPr="00683D22">
        <w:rPr>
          <w:rFonts w:ascii="Times" w:eastAsia="Times New Roman" w:hAnsi="Times" w:cs="Times"/>
          <w:b/>
          <w:bCs/>
          <w:i/>
          <w:iCs/>
          <w:sz w:val="24"/>
          <w:szCs w:val="24"/>
        </w:rPr>
        <w:t>20</w:t>
      </w:r>
      <w:r w:rsidR="00FB5143" w:rsidRPr="00683D22">
        <w:rPr>
          <w:rFonts w:ascii="Times" w:eastAsia="Times New Roman" w:hAnsi="Times" w:cs="Times"/>
          <w:b/>
          <w:bCs/>
          <w:i/>
          <w:iCs/>
          <w:sz w:val="24"/>
          <w:szCs w:val="24"/>
        </w:rPr>
        <w:t>20</w:t>
      </w:r>
      <w:r w:rsidRPr="00683D22">
        <w:rPr>
          <w:rFonts w:ascii="Times" w:eastAsia="Times New Roman" w:hAnsi="Times" w:cs="Times"/>
          <w:i/>
          <w:iCs/>
          <w:sz w:val="24"/>
          <w:szCs w:val="24"/>
        </w:rPr>
        <w:t xml:space="preserve">, </w:t>
      </w:r>
      <w:r w:rsidR="00FB5143" w:rsidRPr="00683D22">
        <w:rPr>
          <w:rFonts w:ascii="Times" w:eastAsia="Times New Roman" w:hAnsi="Times" w:cs="Times"/>
          <w:i/>
          <w:iCs/>
          <w:sz w:val="24"/>
          <w:szCs w:val="24"/>
        </w:rPr>
        <w:t>Monthly Labor Review</w:t>
      </w:r>
      <w:r w:rsidRPr="00683D22">
        <w:rPr>
          <w:rFonts w:ascii="Times" w:eastAsia="Times New Roman" w:hAnsi="Times" w:cs="Times"/>
          <w:i/>
          <w:iCs/>
          <w:sz w:val="24"/>
          <w:szCs w:val="24"/>
        </w:rPr>
        <w:t>.</w:t>
      </w:r>
      <w:proofErr w:type="gramEnd"/>
      <w:r w:rsidRPr="00683D22">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3" w:history="1">
        <w:r w:rsidR="001F251C" w:rsidRPr="00683D22">
          <w:rPr>
            <w:rStyle w:val="Hyperlink"/>
            <w:rFonts w:ascii="Times New Roman" w:hAnsi="Times New Roman" w:cs="Times New Roman"/>
            <w:color w:val="auto"/>
            <w:sz w:val="24"/>
            <w:szCs w:val="24"/>
          </w:rPr>
          <w:t>http://www.bls.gov/opub/mlr/2012/01/art5full.pdf</w:t>
        </w:r>
      </w:hyperlink>
      <w:r w:rsidR="001F251C" w:rsidRPr="00683D22">
        <w:t xml:space="preserve"> </w:t>
      </w:r>
    </w:p>
    <w:p w:rsidR="00F962F0" w:rsidRPr="00683D22" w:rsidRDefault="00F962F0" w:rsidP="00027157">
      <w:pPr>
        <w:tabs>
          <w:tab w:val="left" w:pos="720"/>
        </w:tabs>
        <w:spacing w:after="0" w:line="240" w:lineRule="auto"/>
        <w:ind w:left="630" w:hanging="630"/>
        <w:rPr>
          <w:rFonts w:ascii="Times" w:eastAsia="Times New Roman" w:hAnsi="Times" w:cs="Times"/>
          <w:sz w:val="24"/>
          <w:szCs w:val="24"/>
        </w:rPr>
      </w:pPr>
    </w:p>
    <w:p w:rsidR="00F962F0" w:rsidRPr="00683D22" w:rsidRDefault="00F962F0" w:rsidP="00F962F0">
      <w:pPr>
        <w:tabs>
          <w:tab w:val="left" w:pos="720"/>
        </w:tabs>
        <w:spacing w:after="0" w:line="240" w:lineRule="auto"/>
        <w:ind w:left="630" w:hanging="630"/>
        <w:rPr>
          <w:rFonts w:ascii="Times" w:eastAsia="Times New Roman" w:hAnsi="Times" w:cs="Times"/>
          <w:sz w:val="24"/>
          <w:szCs w:val="24"/>
        </w:rPr>
      </w:pPr>
      <w:r w:rsidRPr="00683D22">
        <w:rPr>
          <w:rFonts w:ascii="Times" w:eastAsia="Times New Roman" w:hAnsi="Times" w:cs="Times"/>
          <w:sz w:val="24"/>
          <w:szCs w:val="24"/>
        </w:rPr>
        <w:t xml:space="preserve">Rhodes, S. Laura. (2010). </w:t>
      </w:r>
      <w:r w:rsidRPr="00683D22">
        <w:rPr>
          <w:rFonts w:ascii="Times" w:eastAsia="Times New Roman" w:hAnsi="Times" w:cs="Times"/>
          <w:i/>
          <w:iCs/>
          <w:sz w:val="24"/>
          <w:szCs w:val="24"/>
        </w:rPr>
        <w:t xml:space="preserve">Annual Report of the WV Board of Examiners for Registered Professional Nurses, WV Board of Examiners for Registered Professional Nurses. </w:t>
      </w:r>
    </w:p>
    <w:p w:rsidR="00FA61FB" w:rsidRPr="00683D22" w:rsidRDefault="00FA61FB" w:rsidP="00FA61FB">
      <w:pPr>
        <w:tabs>
          <w:tab w:val="left" w:pos="720"/>
        </w:tabs>
        <w:spacing w:after="0" w:line="240" w:lineRule="auto"/>
        <w:ind w:left="630" w:hanging="630"/>
        <w:rPr>
          <w:rFonts w:ascii="Times" w:eastAsia="Times New Roman" w:hAnsi="Times" w:cs="Times"/>
          <w:sz w:val="24"/>
          <w:szCs w:val="24"/>
        </w:rPr>
      </w:pPr>
    </w:p>
    <w:p w:rsidR="0036042D" w:rsidRPr="00683D22" w:rsidRDefault="00FA61FB" w:rsidP="00F962F0">
      <w:pPr>
        <w:tabs>
          <w:tab w:val="left" w:pos="720"/>
        </w:tabs>
        <w:spacing w:after="0" w:line="240" w:lineRule="auto"/>
        <w:ind w:left="630" w:hanging="630"/>
        <w:rPr>
          <w:rFonts w:ascii="Times New Roman" w:hAnsi="Times New Roman" w:cs="Times New Roman"/>
          <w:sz w:val="24"/>
          <w:szCs w:val="24"/>
        </w:rPr>
      </w:pPr>
      <w:proofErr w:type="gramStart"/>
      <w:r w:rsidRPr="00683D22">
        <w:rPr>
          <w:rFonts w:ascii="Times" w:eastAsia="Times New Roman" w:hAnsi="Times" w:cs="Times"/>
          <w:sz w:val="24"/>
          <w:szCs w:val="24"/>
        </w:rPr>
        <w:t>U.S. Department of Labor.</w:t>
      </w:r>
      <w:proofErr w:type="gramEnd"/>
      <w:r w:rsidRPr="00683D22">
        <w:rPr>
          <w:rFonts w:ascii="Times" w:eastAsia="Times New Roman" w:hAnsi="Times" w:cs="Times"/>
          <w:sz w:val="24"/>
          <w:szCs w:val="24"/>
        </w:rPr>
        <w:t xml:space="preserve"> </w:t>
      </w:r>
      <w:proofErr w:type="gramStart"/>
      <w:r w:rsidRPr="00683D22">
        <w:rPr>
          <w:rFonts w:ascii="Times" w:eastAsia="Times New Roman" w:hAnsi="Times" w:cs="Times"/>
          <w:sz w:val="24"/>
          <w:szCs w:val="24"/>
        </w:rPr>
        <w:t xml:space="preserve">(2013). </w:t>
      </w:r>
      <w:r w:rsidRPr="00683D22">
        <w:rPr>
          <w:rFonts w:ascii="Times" w:eastAsia="Times New Roman" w:hAnsi="Times" w:cs="Times"/>
          <w:i/>
          <w:iCs/>
          <w:sz w:val="24"/>
          <w:szCs w:val="24"/>
        </w:rPr>
        <w:t>Labor Force Statistics from the Current Population Survey.</w:t>
      </w:r>
      <w:proofErr w:type="gramEnd"/>
      <w:r w:rsidRPr="00683D22">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4" w:anchor="tables" w:history="1">
        <w:r w:rsidR="0036042D" w:rsidRPr="00683D22">
          <w:rPr>
            <w:rStyle w:val="Hyperlink"/>
            <w:rFonts w:ascii="Times New Roman" w:hAnsi="Times New Roman" w:cs="Times New Roman"/>
            <w:color w:val="auto"/>
            <w:sz w:val="24"/>
            <w:szCs w:val="24"/>
          </w:rPr>
          <w:t>http://www.bls.gov/lau/#tables</w:t>
        </w:r>
      </w:hyperlink>
    </w:p>
    <w:p w:rsidR="0036042D" w:rsidRPr="00683D22" w:rsidRDefault="0036042D" w:rsidP="00F962F0">
      <w:pPr>
        <w:tabs>
          <w:tab w:val="left" w:pos="720"/>
        </w:tabs>
        <w:spacing w:after="0" w:line="240" w:lineRule="auto"/>
        <w:ind w:left="630" w:hanging="630"/>
        <w:rPr>
          <w:rFonts w:ascii="Times" w:eastAsia="Times New Roman" w:hAnsi="Times" w:cs="Times"/>
          <w:sz w:val="24"/>
          <w:szCs w:val="24"/>
        </w:rPr>
      </w:pPr>
    </w:p>
    <w:p w:rsidR="00552F77" w:rsidRPr="00683D22" w:rsidRDefault="002D2BBF" w:rsidP="00F962F0">
      <w:pPr>
        <w:tabs>
          <w:tab w:val="left" w:pos="720"/>
        </w:tabs>
        <w:spacing w:after="0" w:line="240" w:lineRule="auto"/>
        <w:ind w:left="630" w:hanging="630"/>
        <w:rPr>
          <w:rFonts w:ascii="Times" w:eastAsia="Times New Roman" w:hAnsi="Times" w:cs="Times"/>
          <w:sz w:val="24"/>
          <w:szCs w:val="24"/>
        </w:rPr>
      </w:pPr>
      <w:proofErr w:type="gramStart"/>
      <w:r w:rsidRPr="00683D22">
        <w:rPr>
          <w:rFonts w:ascii="Times" w:eastAsia="Times New Roman" w:hAnsi="Times" w:cs="Times"/>
          <w:sz w:val="24"/>
          <w:szCs w:val="24"/>
        </w:rPr>
        <w:t>U.S. Department of Labor.</w:t>
      </w:r>
      <w:proofErr w:type="gramEnd"/>
      <w:r w:rsidRPr="00683D22">
        <w:rPr>
          <w:rFonts w:ascii="Times" w:eastAsia="Times New Roman" w:hAnsi="Times" w:cs="Times"/>
          <w:sz w:val="24"/>
          <w:szCs w:val="24"/>
        </w:rPr>
        <w:t xml:space="preserve"> (20</w:t>
      </w:r>
      <w:r w:rsidR="00C055A3" w:rsidRPr="00683D22">
        <w:rPr>
          <w:rFonts w:ascii="Times" w:eastAsia="Times New Roman" w:hAnsi="Times" w:cs="Times"/>
          <w:sz w:val="24"/>
          <w:szCs w:val="24"/>
        </w:rPr>
        <w:t>1</w:t>
      </w:r>
      <w:r w:rsidR="004813A6" w:rsidRPr="00683D22">
        <w:rPr>
          <w:rFonts w:ascii="Times" w:eastAsia="Times New Roman" w:hAnsi="Times" w:cs="Times"/>
          <w:sz w:val="24"/>
          <w:szCs w:val="24"/>
        </w:rPr>
        <w:t>2</w:t>
      </w:r>
      <w:r w:rsidRPr="00683D22">
        <w:rPr>
          <w:rFonts w:ascii="Times" w:eastAsia="Times New Roman" w:hAnsi="Times" w:cs="Times"/>
          <w:sz w:val="24"/>
          <w:szCs w:val="24"/>
        </w:rPr>
        <w:t xml:space="preserve">). </w:t>
      </w:r>
      <w:r w:rsidRPr="00683D22">
        <w:rPr>
          <w:rFonts w:ascii="Times" w:eastAsia="Times New Roman" w:hAnsi="Times" w:cs="Times"/>
          <w:i/>
          <w:iCs/>
          <w:sz w:val="24"/>
          <w:szCs w:val="24"/>
        </w:rPr>
        <w:t xml:space="preserve">Occupational </w:t>
      </w:r>
      <w:bookmarkStart w:id="18" w:name="_GoBack"/>
      <w:r w:rsidR="00C055A3" w:rsidRPr="00683D22">
        <w:rPr>
          <w:rFonts w:ascii="Times" w:eastAsia="Times New Roman" w:hAnsi="Times" w:cs="Times"/>
          <w:b/>
          <w:bCs/>
          <w:i/>
          <w:iCs/>
          <w:sz w:val="24"/>
          <w:szCs w:val="24"/>
        </w:rPr>
        <w:t>Outlook</w:t>
      </w:r>
      <w:bookmarkEnd w:id="18"/>
      <w:r w:rsidR="00C055A3" w:rsidRPr="00683D22">
        <w:rPr>
          <w:rFonts w:ascii="Times" w:eastAsia="Times New Roman" w:hAnsi="Times" w:cs="Times"/>
          <w:b/>
          <w:bCs/>
          <w:i/>
          <w:iCs/>
          <w:sz w:val="24"/>
          <w:szCs w:val="24"/>
        </w:rPr>
        <w:t xml:space="preserve"> Handbook</w:t>
      </w:r>
      <w:r w:rsidR="00C055A3" w:rsidRPr="00683D22">
        <w:rPr>
          <w:rFonts w:ascii="Times" w:eastAsia="Times New Roman" w:hAnsi="Times" w:cs="Times"/>
          <w:i/>
          <w:iCs/>
          <w:sz w:val="24"/>
          <w:szCs w:val="24"/>
        </w:rPr>
        <w:t xml:space="preserve"> 201</w:t>
      </w:r>
      <w:r w:rsidR="004813A6" w:rsidRPr="00683D22">
        <w:rPr>
          <w:rFonts w:ascii="Times" w:eastAsia="Times New Roman" w:hAnsi="Times" w:cs="Times"/>
          <w:i/>
          <w:iCs/>
          <w:sz w:val="24"/>
          <w:szCs w:val="24"/>
        </w:rPr>
        <w:t>2</w:t>
      </w:r>
      <w:r w:rsidR="00C055A3" w:rsidRPr="00683D22">
        <w:rPr>
          <w:rFonts w:ascii="Times" w:eastAsia="Times New Roman" w:hAnsi="Times" w:cs="Times"/>
          <w:i/>
          <w:iCs/>
          <w:sz w:val="24"/>
          <w:szCs w:val="24"/>
        </w:rPr>
        <w:t>-201</w:t>
      </w:r>
      <w:r w:rsidR="004813A6" w:rsidRPr="00683D22">
        <w:rPr>
          <w:rFonts w:ascii="Times" w:eastAsia="Times New Roman" w:hAnsi="Times" w:cs="Times"/>
          <w:i/>
          <w:iCs/>
          <w:sz w:val="24"/>
          <w:szCs w:val="24"/>
        </w:rPr>
        <w:t>3</w:t>
      </w:r>
      <w:r w:rsidRPr="00683D22">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5" w:history="1">
        <w:r w:rsidR="00C055A3" w:rsidRPr="00683D22">
          <w:rPr>
            <w:rStyle w:val="Hyperlink"/>
            <w:rFonts w:ascii="Times" w:eastAsia="Times New Roman" w:hAnsi="Times" w:cs="Times"/>
            <w:color w:val="auto"/>
            <w:sz w:val="24"/>
            <w:szCs w:val="24"/>
          </w:rPr>
          <w:t>http://www.bls.gov/oco/</w:t>
        </w:r>
      </w:hyperlink>
      <w:r w:rsidR="00C055A3" w:rsidRPr="00683D22">
        <w:rPr>
          <w:rFonts w:ascii="Times" w:eastAsia="Times New Roman" w:hAnsi="Times" w:cs="Times"/>
          <w:sz w:val="24"/>
          <w:szCs w:val="24"/>
        </w:rPr>
        <w:t xml:space="preserve">. </w:t>
      </w:r>
    </w:p>
    <w:p w:rsidR="00F962F0" w:rsidRPr="00683D22" w:rsidRDefault="00F962F0" w:rsidP="00F962F0">
      <w:pPr>
        <w:tabs>
          <w:tab w:val="left" w:pos="720"/>
        </w:tabs>
        <w:spacing w:after="0" w:line="240" w:lineRule="auto"/>
        <w:ind w:left="630" w:hanging="630"/>
        <w:rPr>
          <w:rFonts w:ascii="Times" w:eastAsia="Times New Roman" w:hAnsi="Times" w:cs="Times"/>
          <w:sz w:val="24"/>
          <w:szCs w:val="24"/>
        </w:rPr>
      </w:pPr>
    </w:p>
    <w:p w:rsidR="00552F77" w:rsidRPr="00683D22" w:rsidRDefault="00552F77" w:rsidP="00027157">
      <w:pPr>
        <w:tabs>
          <w:tab w:val="left" w:pos="720"/>
        </w:tabs>
        <w:spacing w:after="0" w:line="240" w:lineRule="auto"/>
        <w:ind w:left="630" w:hanging="630"/>
        <w:rPr>
          <w:rFonts w:ascii="Times" w:eastAsia="Times New Roman" w:hAnsi="Times" w:cs="Times"/>
          <w:sz w:val="24"/>
          <w:szCs w:val="24"/>
        </w:rPr>
      </w:pPr>
      <w:r w:rsidRPr="00683D22">
        <w:rPr>
          <w:rFonts w:ascii="Times" w:eastAsia="Times New Roman" w:hAnsi="Times" w:cs="Times"/>
          <w:sz w:val="24"/>
          <w:szCs w:val="24"/>
        </w:rPr>
        <w:t xml:space="preserve">Workforce WV. </w:t>
      </w:r>
      <w:proofErr w:type="gramStart"/>
      <w:r w:rsidRPr="00683D22">
        <w:rPr>
          <w:rFonts w:ascii="Times" w:eastAsia="Times New Roman" w:hAnsi="Times" w:cs="Times"/>
          <w:sz w:val="24"/>
          <w:szCs w:val="24"/>
        </w:rPr>
        <w:t>(201</w:t>
      </w:r>
      <w:r w:rsidR="00971887" w:rsidRPr="00683D22">
        <w:rPr>
          <w:rFonts w:ascii="Times" w:eastAsia="Times New Roman" w:hAnsi="Times" w:cs="Times"/>
          <w:sz w:val="24"/>
          <w:szCs w:val="24"/>
        </w:rPr>
        <w:t>2</w:t>
      </w:r>
      <w:r w:rsidRPr="00683D22">
        <w:rPr>
          <w:rFonts w:ascii="Times" w:eastAsia="Times New Roman" w:hAnsi="Times" w:cs="Times"/>
          <w:sz w:val="24"/>
          <w:szCs w:val="24"/>
        </w:rPr>
        <w:t>).</w:t>
      </w:r>
      <w:r w:rsidR="00971887" w:rsidRPr="00683D22">
        <w:rPr>
          <w:rFonts w:ascii="Times" w:eastAsia="Times New Roman" w:hAnsi="Times" w:cs="Times"/>
          <w:i/>
          <w:sz w:val="24"/>
          <w:szCs w:val="24"/>
        </w:rPr>
        <w:t>WV</w:t>
      </w:r>
      <w:r w:rsidR="00971887" w:rsidRPr="00683D22">
        <w:rPr>
          <w:rFonts w:ascii="Times" w:eastAsia="Times New Roman" w:hAnsi="Times" w:cs="Times"/>
          <w:sz w:val="24"/>
          <w:szCs w:val="24"/>
        </w:rPr>
        <w:t xml:space="preserve"> </w:t>
      </w:r>
      <w:r w:rsidR="00971887" w:rsidRPr="00683D22">
        <w:rPr>
          <w:rFonts w:ascii="Times" w:eastAsia="Times New Roman" w:hAnsi="Times" w:cs="Times"/>
          <w:i/>
          <w:iCs/>
          <w:sz w:val="24"/>
          <w:szCs w:val="24"/>
        </w:rPr>
        <w:t>Occupational Projections</w:t>
      </w:r>
      <w:r w:rsidRPr="00683D22">
        <w:rPr>
          <w:rFonts w:ascii="Times" w:eastAsia="Times New Roman" w:hAnsi="Times" w:cs="Times"/>
          <w:i/>
          <w:iCs/>
          <w:sz w:val="24"/>
          <w:szCs w:val="24"/>
        </w:rPr>
        <w:t>.</w:t>
      </w:r>
      <w:proofErr w:type="gramEnd"/>
      <w:r w:rsidRPr="00683D22">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6" w:history="1">
        <w:r w:rsidR="00971887" w:rsidRPr="00683D22">
          <w:rPr>
            <w:rStyle w:val="Hyperlink"/>
            <w:rFonts w:ascii="Times" w:eastAsia="Times New Roman" w:hAnsi="Times" w:cs="Times"/>
            <w:color w:val="auto"/>
            <w:sz w:val="24"/>
            <w:szCs w:val="24"/>
          </w:rPr>
          <w:t>http://www.workforcewv.org/LMI/occproj/OPMENU.HTM</w:t>
        </w:r>
      </w:hyperlink>
      <w:r w:rsidR="00971887" w:rsidRPr="00683D22">
        <w:rPr>
          <w:rFonts w:ascii="Times" w:eastAsia="Times New Roman" w:hAnsi="Times" w:cs="Times"/>
          <w:sz w:val="24"/>
          <w:szCs w:val="24"/>
        </w:rPr>
        <w:t xml:space="preserve"> </w:t>
      </w:r>
    </w:p>
    <w:p w:rsidR="00F962F0" w:rsidRPr="00683D22" w:rsidRDefault="00F962F0" w:rsidP="00027157">
      <w:pPr>
        <w:tabs>
          <w:tab w:val="left" w:pos="720"/>
        </w:tabs>
        <w:spacing w:after="0" w:line="240" w:lineRule="auto"/>
        <w:ind w:left="630" w:hanging="630"/>
        <w:rPr>
          <w:rFonts w:ascii="Times New Roman" w:hAnsi="Times New Roman" w:cs="Times New Roman"/>
          <w:sz w:val="20"/>
          <w:szCs w:val="20"/>
        </w:rPr>
      </w:pPr>
    </w:p>
    <w:p w:rsidR="009A3819" w:rsidRDefault="00F962F0" w:rsidP="00D17A3A">
      <w:pPr>
        <w:tabs>
          <w:tab w:val="left" w:pos="720"/>
        </w:tabs>
        <w:spacing w:after="0" w:line="240" w:lineRule="auto"/>
        <w:ind w:left="630" w:hanging="630"/>
        <w:rPr>
          <w:rFonts w:ascii="Times New Roman" w:hAnsi="Times New Roman" w:cs="Times New Roman"/>
          <w:sz w:val="20"/>
          <w:szCs w:val="20"/>
        </w:rPr>
      </w:pPr>
      <w:proofErr w:type="gramStart"/>
      <w:r w:rsidRPr="00683D22">
        <w:rPr>
          <w:rFonts w:ascii="Times" w:eastAsia="Times New Roman" w:hAnsi="Times" w:cs="Times"/>
          <w:sz w:val="24"/>
          <w:szCs w:val="24"/>
        </w:rPr>
        <w:t>WV Higher Education Policy Commission.</w:t>
      </w:r>
      <w:proofErr w:type="gramEnd"/>
      <w:r w:rsidRPr="00683D22">
        <w:rPr>
          <w:rFonts w:ascii="Times" w:eastAsia="Times New Roman" w:hAnsi="Times" w:cs="Times"/>
          <w:sz w:val="24"/>
          <w:szCs w:val="24"/>
        </w:rPr>
        <w:t xml:space="preserve"> </w:t>
      </w:r>
      <w:proofErr w:type="gramStart"/>
      <w:r w:rsidRPr="00683D22">
        <w:rPr>
          <w:rFonts w:ascii="Times" w:eastAsia="Times New Roman" w:hAnsi="Times" w:cs="Times"/>
          <w:sz w:val="24"/>
          <w:szCs w:val="24"/>
        </w:rPr>
        <w:t>(201</w:t>
      </w:r>
      <w:r w:rsidR="00F747E0" w:rsidRPr="00683D22">
        <w:rPr>
          <w:rFonts w:ascii="Times" w:eastAsia="Times New Roman" w:hAnsi="Times" w:cs="Times"/>
          <w:sz w:val="24"/>
          <w:szCs w:val="24"/>
        </w:rPr>
        <w:t>2</w:t>
      </w:r>
      <w:r w:rsidRPr="00683D22">
        <w:rPr>
          <w:rFonts w:ascii="Times" w:eastAsia="Times New Roman" w:hAnsi="Times" w:cs="Times"/>
          <w:sz w:val="24"/>
          <w:szCs w:val="24"/>
        </w:rPr>
        <w:t>).</w:t>
      </w:r>
      <w:r w:rsidRPr="00683D22">
        <w:rPr>
          <w:rFonts w:ascii="Times" w:eastAsia="Times New Roman" w:hAnsi="Times" w:cs="Times"/>
          <w:i/>
          <w:iCs/>
          <w:sz w:val="24"/>
          <w:szCs w:val="24"/>
        </w:rPr>
        <w:t>Certificates and Degrees Conferred (5-Year Trend).</w:t>
      </w:r>
      <w:proofErr w:type="gramEnd"/>
      <w:r w:rsidRPr="00683D22">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7" w:history="1">
        <w:r w:rsidRPr="00683D22">
          <w:rPr>
            <w:rStyle w:val="Hyperlink"/>
            <w:rFonts w:ascii="Times" w:eastAsia="Times New Roman" w:hAnsi="Times" w:cs="Times"/>
            <w:color w:val="auto"/>
            <w:sz w:val="24"/>
            <w:szCs w:val="24"/>
          </w:rPr>
          <w:t>http://wvhepcnew.wvnet.edu/index.php?option=com_content&amp;task=view&amp;id=23&amp;Itemid=0</w:t>
        </w:r>
      </w:hyperlink>
      <w:r w:rsidRPr="00683D22">
        <w:rPr>
          <w:rFonts w:ascii="Times" w:eastAsia="Times New Roman" w:hAnsi="Times" w:cs="Times"/>
          <w:sz w:val="24"/>
          <w:szCs w:val="24"/>
        </w:rPr>
        <w:t xml:space="preserve"> </w:t>
      </w:r>
    </w:p>
    <w:p w:rsidR="00D17A3A" w:rsidRPr="00D17A3A" w:rsidRDefault="00D17A3A" w:rsidP="00D17A3A">
      <w:pPr>
        <w:tabs>
          <w:tab w:val="left" w:pos="720"/>
        </w:tabs>
        <w:spacing w:after="0" w:line="240" w:lineRule="auto"/>
        <w:ind w:left="630" w:hanging="630"/>
        <w:rPr>
          <w:rFonts w:ascii="Times New Roman" w:hAnsi="Times New Roman" w:cs="Times New Roman"/>
          <w:sz w:val="20"/>
          <w:szCs w:val="20"/>
        </w:rPr>
      </w:pPr>
    </w:p>
    <w:p w:rsidR="00874011" w:rsidRPr="00683D22" w:rsidRDefault="00874011" w:rsidP="00874011">
      <w:pPr>
        <w:tabs>
          <w:tab w:val="left" w:pos="720"/>
        </w:tabs>
        <w:spacing w:after="0" w:line="240" w:lineRule="auto"/>
        <w:ind w:left="630" w:hanging="630"/>
        <w:rPr>
          <w:rFonts w:ascii="Times New Roman" w:hAnsi="Times New Roman" w:cs="Times New Roman"/>
          <w:sz w:val="20"/>
          <w:szCs w:val="20"/>
        </w:rPr>
      </w:pPr>
      <w:proofErr w:type="gramStart"/>
      <w:r w:rsidRPr="00683D22">
        <w:rPr>
          <w:rFonts w:ascii="Times" w:eastAsia="Times New Roman" w:hAnsi="Times" w:cs="Times"/>
          <w:sz w:val="24"/>
          <w:szCs w:val="24"/>
        </w:rPr>
        <w:t>WV Higher Education Policy Commission.</w:t>
      </w:r>
      <w:proofErr w:type="gramEnd"/>
      <w:r w:rsidRPr="00683D22">
        <w:rPr>
          <w:rFonts w:ascii="Times" w:eastAsia="Times New Roman" w:hAnsi="Times" w:cs="Times"/>
          <w:sz w:val="24"/>
          <w:szCs w:val="24"/>
        </w:rPr>
        <w:t xml:space="preserve"> (2012).</w:t>
      </w:r>
      <w:r w:rsidR="00D17A3A" w:rsidRPr="00D17A3A">
        <w:t xml:space="preserve"> </w:t>
      </w:r>
      <w:r w:rsidR="00D17A3A" w:rsidRPr="00D17A3A">
        <w:rPr>
          <w:rFonts w:ascii="Times" w:eastAsia="Times New Roman" w:hAnsi="Times" w:cs="Times"/>
          <w:i/>
          <w:iCs/>
          <w:sz w:val="24"/>
          <w:szCs w:val="24"/>
        </w:rPr>
        <w:t xml:space="preserve">Headcount Enrollment at WV Public and Private Institutions of Higher Education by Residence, Attendance, and Gender, </w:t>
      </w:r>
      <w:proofErr w:type="gramStart"/>
      <w:r w:rsidR="00D17A3A" w:rsidRPr="00D17A3A">
        <w:rPr>
          <w:rFonts w:ascii="Times" w:eastAsia="Times New Roman" w:hAnsi="Times" w:cs="Times"/>
          <w:i/>
          <w:iCs/>
          <w:sz w:val="24"/>
          <w:szCs w:val="24"/>
        </w:rPr>
        <w:t>Fall</w:t>
      </w:r>
      <w:proofErr w:type="gramEnd"/>
      <w:r w:rsidR="00D17A3A" w:rsidRPr="00D17A3A">
        <w:rPr>
          <w:rFonts w:ascii="Times" w:eastAsia="Times New Roman" w:hAnsi="Times" w:cs="Times"/>
          <w:i/>
          <w:iCs/>
          <w:sz w:val="24"/>
          <w:szCs w:val="24"/>
        </w:rPr>
        <w:t xml:space="preserve"> 2012</w:t>
      </w:r>
      <w:r w:rsidR="00D17A3A">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8" w:history="1">
        <w:r w:rsidRPr="00683D22">
          <w:rPr>
            <w:rStyle w:val="Hyperlink"/>
            <w:rFonts w:ascii="Times" w:eastAsia="Times New Roman" w:hAnsi="Times" w:cs="Times"/>
            <w:color w:val="auto"/>
            <w:sz w:val="24"/>
            <w:szCs w:val="24"/>
          </w:rPr>
          <w:t>http://wvhepcnew.wvnet.edu/index.php?option=com_content&amp;task=view&amp;id=23&amp;Itemid=0</w:t>
        </w:r>
      </w:hyperlink>
      <w:r w:rsidRPr="00683D22">
        <w:rPr>
          <w:rFonts w:ascii="Times" w:eastAsia="Times New Roman" w:hAnsi="Times" w:cs="Times"/>
          <w:sz w:val="24"/>
          <w:szCs w:val="24"/>
        </w:rPr>
        <w:t xml:space="preserve"> </w:t>
      </w:r>
    </w:p>
    <w:p w:rsidR="00D17A3A" w:rsidRDefault="00D17A3A" w:rsidP="00874011">
      <w:pPr>
        <w:tabs>
          <w:tab w:val="left" w:pos="720"/>
        </w:tabs>
        <w:spacing w:after="0" w:line="240" w:lineRule="auto"/>
        <w:ind w:left="630" w:hanging="630"/>
        <w:rPr>
          <w:rFonts w:ascii="Times" w:eastAsia="Times New Roman" w:hAnsi="Times" w:cs="Times"/>
          <w:sz w:val="24"/>
          <w:szCs w:val="24"/>
        </w:rPr>
      </w:pPr>
    </w:p>
    <w:p w:rsidR="00874011" w:rsidRPr="00683D22" w:rsidRDefault="00874011" w:rsidP="00874011">
      <w:pPr>
        <w:tabs>
          <w:tab w:val="left" w:pos="720"/>
        </w:tabs>
        <w:spacing w:after="0" w:line="240" w:lineRule="auto"/>
        <w:ind w:left="630" w:hanging="630"/>
        <w:rPr>
          <w:rFonts w:ascii="Times New Roman" w:hAnsi="Times New Roman" w:cs="Times New Roman"/>
          <w:sz w:val="20"/>
          <w:szCs w:val="20"/>
        </w:rPr>
      </w:pPr>
      <w:proofErr w:type="gramStart"/>
      <w:r w:rsidRPr="00683D22">
        <w:rPr>
          <w:rFonts w:ascii="Times" w:eastAsia="Times New Roman" w:hAnsi="Times" w:cs="Times"/>
          <w:sz w:val="24"/>
          <w:szCs w:val="24"/>
        </w:rPr>
        <w:t>WV Higher Education Policy Commission.</w:t>
      </w:r>
      <w:proofErr w:type="gramEnd"/>
      <w:r w:rsidRPr="00683D22">
        <w:rPr>
          <w:rFonts w:ascii="Times" w:eastAsia="Times New Roman" w:hAnsi="Times" w:cs="Times"/>
          <w:sz w:val="24"/>
          <w:szCs w:val="24"/>
        </w:rPr>
        <w:t xml:space="preserve"> </w:t>
      </w:r>
      <w:proofErr w:type="gramStart"/>
      <w:r w:rsidRPr="00683D22">
        <w:rPr>
          <w:rFonts w:ascii="Times" w:eastAsia="Times New Roman" w:hAnsi="Times" w:cs="Times"/>
          <w:sz w:val="24"/>
          <w:szCs w:val="24"/>
        </w:rPr>
        <w:t>(2012).</w:t>
      </w:r>
      <w:r w:rsidR="00D17A3A" w:rsidRPr="00D17A3A">
        <w:t xml:space="preserve"> </w:t>
      </w:r>
      <w:r w:rsidR="00D17A3A" w:rsidRPr="00D17A3A">
        <w:rPr>
          <w:rFonts w:ascii="Times" w:eastAsia="Times New Roman" w:hAnsi="Times" w:cs="Times"/>
          <w:i/>
          <w:iCs/>
          <w:sz w:val="24"/>
          <w:szCs w:val="24"/>
        </w:rPr>
        <w:t>West Virginia College Going Rates by County and High School</w:t>
      </w:r>
      <w:r w:rsidR="00D17A3A">
        <w:rPr>
          <w:rFonts w:ascii="Times" w:eastAsia="Times New Roman" w:hAnsi="Times" w:cs="Times"/>
          <w:i/>
          <w:iCs/>
          <w:sz w:val="24"/>
          <w:szCs w:val="24"/>
        </w:rPr>
        <w:t>.</w:t>
      </w:r>
      <w:proofErr w:type="gramEnd"/>
      <w:r w:rsidR="00D17A3A">
        <w:rPr>
          <w:rFonts w:ascii="Times" w:eastAsia="Times New Roman" w:hAnsi="Times" w:cs="Times"/>
          <w:i/>
          <w:iCs/>
          <w:sz w:val="24"/>
          <w:szCs w:val="24"/>
        </w:rPr>
        <w:t xml:space="preserve"> </w:t>
      </w:r>
      <w:r w:rsidRPr="00683D22">
        <w:rPr>
          <w:rFonts w:ascii="Times" w:eastAsia="Times New Roman" w:hAnsi="Times" w:cs="Times"/>
          <w:sz w:val="24"/>
          <w:szCs w:val="24"/>
        </w:rPr>
        <w:t xml:space="preserve">Available at: </w:t>
      </w:r>
      <w:hyperlink r:id="rId19" w:history="1">
        <w:r w:rsidRPr="00683D22">
          <w:rPr>
            <w:rStyle w:val="Hyperlink"/>
            <w:rFonts w:ascii="Times" w:eastAsia="Times New Roman" w:hAnsi="Times" w:cs="Times"/>
            <w:color w:val="auto"/>
            <w:sz w:val="24"/>
            <w:szCs w:val="24"/>
          </w:rPr>
          <w:t>http://wvhepcnew.wvnet.edu/index.php?option=com_content&amp;task=view&amp;id=23&amp;Itemid=0</w:t>
        </w:r>
      </w:hyperlink>
      <w:r w:rsidRPr="00683D22">
        <w:rPr>
          <w:rFonts w:ascii="Times" w:eastAsia="Times New Roman" w:hAnsi="Times" w:cs="Times"/>
          <w:sz w:val="24"/>
          <w:szCs w:val="24"/>
        </w:rPr>
        <w:t xml:space="preserve"> </w:t>
      </w:r>
    </w:p>
    <w:p w:rsidR="0056466C" w:rsidRPr="009A3819" w:rsidRDefault="0056466C" w:rsidP="00027157">
      <w:pPr>
        <w:tabs>
          <w:tab w:val="left" w:pos="720"/>
        </w:tabs>
        <w:ind w:left="630" w:hanging="630"/>
        <w:rPr>
          <w:rFonts w:ascii="Times New Roman" w:hAnsi="Times New Roman" w:cs="Times New Roman"/>
          <w:sz w:val="20"/>
          <w:szCs w:val="20"/>
        </w:rPr>
      </w:pPr>
    </w:p>
    <w:sectPr w:rsidR="0056466C" w:rsidRPr="009A3819" w:rsidSect="001B328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CF" w:rsidRDefault="002B59CF" w:rsidP="00B52F4E">
      <w:pPr>
        <w:spacing w:after="0" w:line="240" w:lineRule="auto"/>
      </w:pPr>
      <w:r>
        <w:separator/>
      </w:r>
    </w:p>
  </w:endnote>
  <w:endnote w:type="continuationSeparator" w:id="0">
    <w:p w:rsidR="002B59CF" w:rsidRDefault="002B59CF" w:rsidP="00B5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874581"/>
      <w:docPartObj>
        <w:docPartGallery w:val="Page Numbers (Bottom of Page)"/>
        <w:docPartUnique/>
      </w:docPartObj>
    </w:sdtPr>
    <w:sdtEndPr/>
    <w:sdtContent>
      <w:p w:rsidR="00874011" w:rsidRPr="00BF734B" w:rsidRDefault="00874011">
        <w:pPr>
          <w:pStyle w:val="Footer"/>
          <w:jc w:val="center"/>
          <w:rPr>
            <w:b/>
          </w:rPr>
        </w:pPr>
        <w:r w:rsidRPr="00BF734B">
          <w:rPr>
            <w:b/>
          </w:rPr>
          <w:fldChar w:fldCharType="begin"/>
        </w:r>
        <w:r w:rsidRPr="00BF734B">
          <w:rPr>
            <w:b/>
          </w:rPr>
          <w:instrText xml:space="preserve"> PAGE   \* MERGEFORMAT </w:instrText>
        </w:r>
        <w:r w:rsidRPr="00BF734B">
          <w:rPr>
            <w:b/>
          </w:rPr>
          <w:fldChar w:fldCharType="separate"/>
        </w:r>
        <w:r w:rsidR="00F474DF">
          <w:rPr>
            <w:b/>
            <w:noProof/>
          </w:rPr>
          <w:t>26</w:t>
        </w:r>
        <w:r w:rsidRPr="00BF734B">
          <w:rPr>
            <w:b/>
          </w:rPr>
          <w:fldChar w:fldCharType="end"/>
        </w:r>
      </w:p>
    </w:sdtContent>
  </w:sdt>
  <w:p w:rsidR="00874011" w:rsidRDefault="0087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CF" w:rsidRDefault="002B59CF" w:rsidP="00B52F4E">
      <w:pPr>
        <w:spacing w:after="0" w:line="240" w:lineRule="auto"/>
      </w:pPr>
      <w:r>
        <w:separator/>
      </w:r>
    </w:p>
  </w:footnote>
  <w:footnote w:type="continuationSeparator" w:id="0">
    <w:p w:rsidR="002B59CF" w:rsidRDefault="002B59CF" w:rsidP="00B5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11" w:rsidRDefault="00874011">
    <w:pPr>
      <w:pStyle w:val="Header"/>
    </w:pPr>
  </w:p>
  <w:p w:rsidR="00874011" w:rsidRDefault="00874011" w:rsidP="0018274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56D"/>
    <w:multiLevelType w:val="hybridMultilevel"/>
    <w:tmpl w:val="2602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86BCF"/>
    <w:multiLevelType w:val="hybridMultilevel"/>
    <w:tmpl w:val="6AB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E8026C"/>
    <w:multiLevelType w:val="hybridMultilevel"/>
    <w:tmpl w:val="4FC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92616"/>
    <w:multiLevelType w:val="hybridMultilevel"/>
    <w:tmpl w:val="0CC40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24DBB"/>
    <w:multiLevelType w:val="hybridMultilevel"/>
    <w:tmpl w:val="6B3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85BB9"/>
    <w:multiLevelType w:val="hybridMultilevel"/>
    <w:tmpl w:val="258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7199E"/>
    <w:multiLevelType w:val="hybridMultilevel"/>
    <w:tmpl w:val="F9F4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A7992"/>
    <w:multiLevelType w:val="hybridMultilevel"/>
    <w:tmpl w:val="6270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F8"/>
    <w:rsid w:val="000070CB"/>
    <w:rsid w:val="0002641F"/>
    <w:rsid w:val="00027157"/>
    <w:rsid w:val="0002753F"/>
    <w:rsid w:val="0004539E"/>
    <w:rsid w:val="00050B58"/>
    <w:rsid w:val="0007206C"/>
    <w:rsid w:val="0007576D"/>
    <w:rsid w:val="000847C9"/>
    <w:rsid w:val="00085417"/>
    <w:rsid w:val="000968B7"/>
    <w:rsid w:val="000A3473"/>
    <w:rsid w:val="000A677F"/>
    <w:rsid w:val="000C522F"/>
    <w:rsid w:val="000F25F3"/>
    <w:rsid w:val="00106134"/>
    <w:rsid w:val="0011585F"/>
    <w:rsid w:val="00116C14"/>
    <w:rsid w:val="001241B4"/>
    <w:rsid w:val="00124E8F"/>
    <w:rsid w:val="00132C72"/>
    <w:rsid w:val="00144311"/>
    <w:rsid w:val="00160385"/>
    <w:rsid w:val="00172803"/>
    <w:rsid w:val="00180C3D"/>
    <w:rsid w:val="00182740"/>
    <w:rsid w:val="00184D94"/>
    <w:rsid w:val="00185384"/>
    <w:rsid w:val="0019198D"/>
    <w:rsid w:val="001B29CE"/>
    <w:rsid w:val="001B3285"/>
    <w:rsid w:val="001B6BEF"/>
    <w:rsid w:val="001D15AA"/>
    <w:rsid w:val="001F251C"/>
    <w:rsid w:val="00210C72"/>
    <w:rsid w:val="002264DB"/>
    <w:rsid w:val="00254E16"/>
    <w:rsid w:val="00261238"/>
    <w:rsid w:val="00264815"/>
    <w:rsid w:val="00274DE0"/>
    <w:rsid w:val="002A5B33"/>
    <w:rsid w:val="002B25D8"/>
    <w:rsid w:val="002B59CF"/>
    <w:rsid w:val="002B6F97"/>
    <w:rsid w:val="002D2BBF"/>
    <w:rsid w:val="002D37D6"/>
    <w:rsid w:val="002D65E6"/>
    <w:rsid w:val="002D730C"/>
    <w:rsid w:val="002E0A47"/>
    <w:rsid w:val="002F0E89"/>
    <w:rsid w:val="002F42B5"/>
    <w:rsid w:val="002F7774"/>
    <w:rsid w:val="00300F01"/>
    <w:rsid w:val="00324148"/>
    <w:rsid w:val="0033150F"/>
    <w:rsid w:val="00342F5F"/>
    <w:rsid w:val="003556BE"/>
    <w:rsid w:val="0036042D"/>
    <w:rsid w:val="0036119F"/>
    <w:rsid w:val="00363EBF"/>
    <w:rsid w:val="003716D3"/>
    <w:rsid w:val="00373A6E"/>
    <w:rsid w:val="00391C32"/>
    <w:rsid w:val="003A759F"/>
    <w:rsid w:val="003B244C"/>
    <w:rsid w:val="003B2C29"/>
    <w:rsid w:val="003B462A"/>
    <w:rsid w:val="003D2E31"/>
    <w:rsid w:val="003D3FC6"/>
    <w:rsid w:val="003D4610"/>
    <w:rsid w:val="003D76A6"/>
    <w:rsid w:val="003E084E"/>
    <w:rsid w:val="003E48A9"/>
    <w:rsid w:val="003F401E"/>
    <w:rsid w:val="003F65BF"/>
    <w:rsid w:val="003F6E60"/>
    <w:rsid w:val="00403981"/>
    <w:rsid w:val="00421CD1"/>
    <w:rsid w:val="004263A2"/>
    <w:rsid w:val="00442D9E"/>
    <w:rsid w:val="00464641"/>
    <w:rsid w:val="00474245"/>
    <w:rsid w:val="00480540"/>
    <w:rsid w:val="004813A6"/>
    <w:rsid w:val="00491F4C"/>
    <w:rsid w:val="00495E2C"/>
    <w:rsid w:val="004A331C"/>
    <w:rsid w:val="004C0400"/>
    <w:rsid w:val="004C56B4"/>
    <w:rsid w:val="004C7BF8"/>
    <w:rsid w:val="004D6B59"/>
    <w:rsid w:val="004F3CD1"/>
    <w:rsid w:val="00506FF1"/>
    <w:rsid w:val="00520980"/>
    <w:rsid w:val="00523635"/>
    <w:rsid w:val="00527055"/>
    <w:rsid w:val="00527EA0"/>
    <w:rsid w:val="005407B3"/>
    <w:rsid w:val="00542649"/>
    <w:rsid w:val="00546E49"/>
    <w:rsid w:val="00552F77"/>
    <w:rsid w:val="0056466C"/>
    <w:rsid w:val="005813A0"/>
    <w:rsid w:val="0059091F"/>
    <w:rsid w:val="005A35D2"/>
    <w:rsid w:val="005B612F"/>
    <w:rsid w:val="005B79F9"/>
    <w:rsid w:val="005C4978"/>
    <w:rsid w:val="005D4504"/>
    <w:rsid w:val="005D48A3"/>
    <w:rsid w:val="005D51E2"/>
    <w:rsid w:val="005D5C53"/>
    <w:rsid w:val="005D6951"/>
    <w:rsid w:val="005E164C"/>
    <w:rsid w:val="005E5BF5"/>
    <w:rsid w:val="005E670E"/>
    <w:rsid w:val="005F0621"/>
    <w:rsid w:val="005F1B28"/>
    <w:rsid w:val="006068A5"/>
    <w:rsid w:val="00615940"/>
    <w:rsid w:val="006207FE"/>
    <w:rsid w:val="00651455"/>
    <w:rsid w:val="00652334"/>
    <w:rsid w:val="006571EB"/>
    <w:rsid w:val="0066203A"/>
    <w:rsid w:val="00682DF7"/>
    <w:rsid w:val="00683D22"/>
    <w:rsid w:val="00684F86"/>
    <w:rsid w:val="006854B5"/>
    <w:rsid w:val="006A42A9"/>
    <w:rsid w:val="006B31AA"/>
    <w:rsid w:val="006C3F3F"/>
    <w:rsid w:val="006D3E32"/>
    <w:rsid w:val="006D70CA"/>
    <w:rsid w:val="006D7541"/>
    <w:rsid w:val="006D77F2"/>
    <w:rsid w:val="006E06F2"/>
    <w:rsid w:val="006E5169"/>
    <w:rsid w:val="0071102D"/>
    <w:rsid w:val="0071652C"/>
    <w:rsid w:val="00717131"/>
    <w:rsid w:val="007276A9"/>
    <w:rsid w:val="00732DA2"/>
    <w:rsid w:val="00740EED"/>
    <w:rsid w:val="00747700"/>
    <w:rsid w:val="0076592C"/>
    <w:rsid w:val="00792B7E"/>
    <w:rsid w:val="00793DE2"/>
    <w:rsid w:val="007A1336"/>
    <w:rsid w:val="007A3BF0"/>
    <w:rsid w:val="007B0467"/>
    <w:rsid w:val="007B26F4"/>
    <w:rsid w:val="007B3015"/>
    <w:rsid w:val="007B5252"/>
    <w:rsid w:val="007C3B95"/>
    <w:rsid w:val="007C4D73"/>
    <w:rsid w:val="007E1626"/>
    <w:rsid w:val="00802FEB"/>
    <w:rsid w:val="0083558A"/>
    <w:rsid w:val="00850206"/>
    <w:rsid w:val="00852FA1"/>
    <w:rsid w:val="00855C14"/>
    <w:rsid w:val="00862CBC"/>
    <w:rsid w:val="00870FD2"/>
    <w:rsid w:val="00874011"/>
    <w:rsid w:val="00882A41"/>
    <w:rsid w:val="008A1CCB"/>
    <w:rsid w:val="008B0A70"/>
    <w:rsid w:val="008B40C5"/>
    <w:rsid w:val="008B5FB7"/>
    <w:rsid w:val="008B6D72"/>
    <w:rsid w:val="008B7042"/>
    <w:rsid w:val="008C125C"/>
    <w:rsid w:val="008C31A3"/>
    <w:rsid w:val="008C6DF5"/>
    <w:rsid w:val="008F307D"/>
    <w:rsid w:val="0090369D"/>
    <w:rsid w:val="009149CB"/>
    <w:rsid w:val="00921E2E"/>
    <w:rsid w:val="009340A0"/>
    <w:rsid w:val="00935544"/>
    <w:rsid w:val="00940926"/>
    <w:rsid w:val="0095437E"/>
    <w:rsid w:val="00960035"/>
    <w:rsid w:val="00963F25"/>
    <w:rsid w:val="009661D2"/>
    <w:rsid w:val="009705C9"/>
    <w:rsid w:val="00971887"/>
    <w:rsid w:val="00992E70"/>
    <w:rsid w:val="00993030"/>
    <w:rsid w:val="00994B93"/>
    <w:rsid w:val="009A3819"/>
    <w:rsid w:val="009A3D5D"/>
    <w:rsid w:val="009A5655"/>
    <w:rsid w:val="009B0DAF"/>
    <w:rsid w:val="009B5C92"/>
    <w:rsid w:val="009C3688"/>
    <w:rsid w:val="009C4190"/>
    <w:rsid w:val="009C66F7"/>
    <w:rsid w:val="009D5E73"/>
    <w:rsid w:val="009E396F"/>
    <w:rsid w:val="009F3CF2"/>
    <w:rsid w:val="00A0623E"/>
    <w:rsid w:val="00A069AD"/>
    <w:rsid w:val="00A0777F"/>
    <w:rsid w:val="00A07EDA"/>
    <w:rsid w:val="00A155BE"/>
    <w:rsid w:val="00A32C81"/>
    <w:rsid w:val="00A707EC"/>
    <w:rsid w:val="00A86989"/>
    <w:rsid w:val="00AC11DC"/>
    <w:rsid w:val="00AD06B9"/>
    <w:rsid w:val="00AE2CFB"/>
    <w:rsid w:val="00B047FF"/>
    <w:rsid w:val="00B0711B"/>
    <w:rsid w:val="00B11BA2"/>
    <w:rsid w:val="00B137F8"/>
    <w:rsid w:val="00B3372D"/>
    <w:rsid w:val="00B36EAC"/>
    <w:rsid w:val="00B372DF"/>
    <w:rsid w:val="00B52F4E"/>
    <w:rsid w:val="00B6315B"/>
    <w:rsid w:val="00B65061"/>
    <w:rsid w:val="00B751EE"/>
    <w:rsid w:val="00B956F6"/>
    <w:rsid w:val="00BB633C"/>
    <w:rsid w:val="00BB7094"/>
    <w:rsid w:val="00BC1A11"/>
    <w:rsid w:val="00BC4D49"/>
    <w:rsid w:val="00BE1F0F"/>
    <w:rsid w:val="00BF13AF"/>
    <w:rsid w:val="00BF734B"/>
    <w:rsid w:val="00C0094B"/>
    <w:rsid w:val="00C055A3"/>
    <w:rsid w:val="00C13897"/>
    <w:rsid w:val="00C157A7"/>
    <w:rsid w:val="00C212DF"/>
    <w:rsid w:val="00C464BA"/>
    <w:rsid w:val="00C54787"/>
    <w:rsid w:val="00C70F16"/>
    <w:rsid w:val="00C71331"/>
    <w:rsid w:val="00C758DC"/>
    <w:rsid w:val="00C81EDC"/>
    <w:rsid w:val="00C82034"/>
    <w:rsid w:val="00CA2504"/>
    <w:rsid w:val="00CC2BA1"/>
    <w:rsid w:val="00CC618F"/>
    <w:rsid w:val="00CE4D1F"/>
    <w:rsid w:val="00D055A9"/>
    <w:rsid w:val="00D16613"/>
    <w:rsid w:val="00D17A3A"/>
    <w:rsid w:val="00D43274"/>
    <w:rsid w:val="00D54EEF"/>
    <w:rsid w:val="00D628E7"/>
    <w:rsid w:val="00D746C0"/>
    <w:rsid w:val="00D75D44"/>
    <w:rsid w:val="00D91518"/>
    <w:rsid w:val="00D9690C"/>
    <w:rsid w:val="00DA53FF"/>
    <w:rsid w:val="00DB1277"/>
    <w:rsid w:val="00DB253D"/>
    <w:rsid w:val="00DD32A0"/>
    <w:rsid w:val="00DE5C12"/>
    <w:rsid w:val="00DF5AE0"/>
    <w:rsid w:val="00E03D8B"/>
    <w:rsid w:val="00E17909"/>
    <w:rsid w:val="00E4291C"/>
    <w:rsid w:val="00E44209"/>
    <w:rsid w:val="00E70FE5"/>
    <w:rsid w:val="00E71750"/>
    <w:rsid w:val="00E744D4"/>
    <w:rsid w:val="00E7638F"/>
    <w:rsid w:val="00E92D5E"/>
    <w:rsid w:val="00E93902"/>
    <w:rsid w:val="00EA2C3B"/>
    <w:rsid w:val="00EA3DA6"/>
    <w:rsid w:val="00EA7CB6"/>
    <w:rsid w:val="00EB7A1E"/>
    <w:rsid w:val="00EC1481"/>
    <w:rsid w:val="00EE35C7"/>
    <w:rsid w:val="00EE41FA"/>
    <w:rsid w:val="00EF3501"/>
    <w:rsid w:val="00EF4F1A"/>
    <w:rsid w:val="00EF76BE"/>
    <w:rsid w:val="00F11399"/>
    <w:rsid w:val="00F12655"/>
    <w:rsid w:val="00F15290"/>
    <w:rsid w:val="00F21D18"/>
    <w:rsid w:val="00F474DF"/>
    <w:rsid w:val="00F52B77"/>
    <w:rsid w:val="00F5425C"/>
    <w:rsid w:val="00F65ECD"/>
    <w:rsid w:val="00F747E0"/>
    <w:rsid w:val="00F77D02"/>
    <w:rsid w:val="00F962F0"/>
    <w:rsid w:val="00FA09CD"/>
    <w:rsid w:val="00FA2EC0"/>
    <w:rsid w:val="00FA61FB"/>
    <w:rsid w:val="00FB07C3"/>
    <w:rsid w:val="00FB19CA"/>
    <w:rsid w:val="00FB5143"/>
    <w:rsid w:val="00FC7BB5"/>
    <w:rsid w:val="00FD2C2A"/>
    <w:rsid w:val="00FD7905"/>
    <w:rsid w:val="00FE29E6"/>
    <w:rsid w:val="00FE619A"/>
    <w:rsid w:val="00FE6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F8"/>
    <w:pPr>
      <w:ind w:left="720"/>
      <w:contextualSpacing/>
    </w:pPr>
  </w:style>
  <w:style w:type="paragraph" w:styleId="BalloonText">
    <w:name w:val="Balloon Text"/>
    <w:basedOn w:val="Normal"/>
    <w:link w:val="BalloonTextChar"/>
    <w:uiPriority w:val="99"/>
    <w:semiHidden/>
    <w:unhideWhenUsed/>
    <w:rsid w:val="006D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32"/>
    <w:rPr>
      <w:rFonts w:ascii="Tahoma" w:hAnsi="Tahoma" w:cs="Tahoma"/>
      <w:sz w:val="16"/>
      <w:szCs w:val="16"/>
    </w:rPr>
  </w:style>
  <w:style w:type="paragraph" w:styleId="Header">
    <w:name w:val="header"/>
    <w:basedOn w:val="Normal"/>
    <w:link w:val="HeaderChar"/>
    <w:uiPriority w:val="99"/>
    <w:unhideWhenUsed/>
    <w:rsid w:val="00B5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4E"/>
  </w:style>
  <w:style w:type="paragraph" w:styleId="Footer">
    <w:name w:val="footer"/>
    <w:basedOn w:val="Normal"/>
    <w:link w:val="FooterChar"/>
    <w:uiPriority w:val="99"/>
    <w:unhideWhenUsed/>
    <w:rsid w:val="00B5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4E"/>
  </w:style>
  <w:style w:type="character" w:customStyle="1" w:styleId="Heading1Char">
    <w:name w:val="Heading 1 Char"/>
    <w:basedOn w:val="DefaultParagraphFont"/>
    <w:link w:val="Heading1"/>
    <w:uiPriority w:val="9"/>
    <w:rsid w:val="007B52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5252"/>
    <w:pPr>
      <w:outlineLvl w:val="9"/>
    </w:pPr>
    <w:rPr>
      <w:lang w:eastAsia="ja-JP"/>
    </w:rPr>
  </w:style>
  <w:style w:type="paragraph" w:styleId="TOC2">
    <w:name w:val="toc 2"/>
    <w:basedOn w:val="Normal"/>
    <w:next w:val="Normal"/>
    <w:autoRedefine/>
    <w:uiPriority w:val="39"/>
    <w:semiHidden/>
    <w:unhideWhenUsed/>
    <w:qFormat/>
    <w:rsid w:val="007B5252"/>
    <w:pPr>
      <w:spacing w:after="100"/>
      <w:ind w:left="220"/>
    </w:pPr>
    <w:rPr>
      <w:lang w:eastAsia="ja-JP"/>
    </w:rPr>
  </w:style>
  <w:style w:type="paragraph" w:styleId="TOC1">
    <w:name w:val="toc 1"/>
    <w:basedOn w:val="Normal"/>
    <w:next w:val="Normal"/>
    <w:autoRedefine/>
    <w:uiPriority w:val="39"/>
    <w:unhideWhenUsed/>
    <w:qFormat/>
    <w:rsid w:val="007B5252"/>
    <w:pPr>
      <w:spacing w:after="100"/>
    </w:pPr>
    <w:rPr>
      <w:lang w:eastAsia="ja-JP"/>
    </w:rPr>
  </w:style>
  <w:style w:type="paragraph" w:styleId="TOC3">
    <w:name w:val="toc 3"/>
    <w:basedOn w:val="Normal"/>
    <w:next w:val="Normal"/>
    <w:autoRedefine/>
    <w:uiPriority w:val="39"/>
    <w:semiHidden/>
    <w:unhideWhenUsed/>
    <w:qFormat/>
    <w:rsid w:val="007B5252"/>
    <w:pPr>
      <w:spacing w:after="100"/>
      <w:ind w:left="440"/>
    </w:pPr>
    <w:rPr>
      <w:lang w:eastAsia="ja-JP"/>
    </w:rPr>
  </w:style>
  <w:style w:type="paragraph" w:styleId="Title">
    <w:name w:val="Title"/>
    <w:basedOn w:val="Normal"/>
    <w:next w:val="Normal"/>
    <w:link w:val="TitleChar"/>
    <w:uiPriority w:val="10"/>
    <w:qFormat/>
    <w:rsid w:val="007B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25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02753F"/>
    <w:pPr>
      <w:spacing w:after="0" w:line="240" w:lineRule="auto"/>
    </w:pPr>
    <w:rPr>
      <w:lang w:eastAsia="ja-JP"/>
    </w:rPr>
  </w:style>
  <w:style w:type="character" w:customStyle="1" w:styleId="NoSpacingChar">
    <w:name w:val="No Spacing Char"/>
    <w:basedOn w:val="DefaultParagraphFont"/>
    <w:link w:val="NoSpacing"/>
    <w:uiPriority w:val="1"/>
    <w:rsid w:val="0002753F"/>
    <w:rPr>
      <w:rFonts w:eastAsiaTheme="minorEastAsia"/>
      <w:lang w:eastAsia="ja-JP"/>
    </w:rPr>
  </w:style>
  <w:style w:type="paragraph" w:styleId="Subtitle">
    <w:name w:val="Subtitle"/>
    <w:basedOn w:val="Normal"/>
    <w:next w:val="Normal"/>
    <w:link w:val="SubtitleChar"/>
    <w:uiPriority w:val="11"/>
    <w:qFormat/>
    <w:rsid w:val="000275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2753F"/>
    <w:rPr>
      <w:rFonts w:asciiTheme="majorHAnsi" w:eastAsiaTheme="majorEastAsia" w:hAnsiTheme="majorHAnsi" w:cstheme="majorBidi"/>
      <w:i/>
      <w:iCs/>
      <w:color w:val="4F81BD" w:themeColor="accent1"/>
      <w:spacing w:val="15"/>
      <w:sz w:val="24"/>
      <w:szCs w:val="24"/>
      <w:lang w:eastAsia="ja-JP"/>
    </w:rPr>
  </w:style>
  <w:style w:type="character" w:styleId="Emphasis">
    <w:name w:val="Emphasis"/>
    <w:basedOn w:val="DefaultParagraphFont"/>
    <w:uiPriority w:val="20"/>
    <w:qFormat/>
    <w:rsid w:val="0036119F"/>
    <w:rPr>
      <w:i/>
      <w:iCs/>
    </w:rPr>
  </w:style>
  <w:style w:type="character" w:styleId="Hyperlink">
    <w:name w:val="Hyperlink"/>
    <w:basedOn w:val="DefaultParagraphFont"/>
    <w:uiPriority w:val="99"/>
    <w:unhideWhenUsed/>
    <w:rsid w:val="006D7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F8"/>
    <w:pPr>
      <w:ind w:left="720"/>
      <w:contextualSpacing/>
    </w:pPr>
  </w:style>
  <w:style w:type="paragraph" w:styleId="BalloonText">
    <w:name w:val="Balloon Text"/>
    <w:basedOn w:val="Normal"/>
    <w:link w:val="BalloonTextChar"/>
    <w:uiPriority w:val="99"/>
    <w:semiHidden/>
    <w:unhideWhenUsed/>
    <w:rsid w:val="006D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32"/>
    <w:rPr>
      <w:rFonts w:ascii="Tahoma" w:hAnsi="Tahoma" w:cs="Tahoma"/>
      <w:sz w:val="16"/>
      <w:szCs w:val="16"/>
    </w:rPr>
  </w:style>
  <w:style w:type="paragraph" w:styleId="Header">
    <w:name w:val="header"/>
    <w:basedOn w:val="Normal"/>
    <w:link w:val="HeaderChar"/>
    <w:uiPriority w:val="99"/>
    <w:unhideWhenUsed/>
    <w:rsid w:val="00B5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4E"/>
  </w:style>
  <w:style w:type="paragraph" w:styleId="Footer">
    <w:name w:val="footer"/>
    <w:basedOn w:val="Normal"/>
    <w:link w:val="FooterChar"/>
    <w:uiPriority w:val="99"/>
    <w:unhideWhenUsed/>
    <w:rsid w:val="00B5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4E"/>
  </w:style>
  <w:style w:type="character" w:customStyle="1" w:styleId="Heading1Char">
    <w:name w:val="Heading 1 Char"/>
    <w:basedOn w:val="DefaultParagraphFont"/>
    <w:link w:val="Heading1"/>
    <w:uiPriority w:val="9"/>
    <w:rsid w:val="007B52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5252"/>
    <w:pPr>
      <w:outlineLvl w:val="9"/>
    </w:pPr>
    <w:rPr>
      <w:lang w:eastAsia="ja-JP"/>
    </w:rPr>
  </w:style>
  <w:style w:type="paragraph" w:styleId="TOC2">
    <w:name w:val="toc 2"/>
    <w:basedOn w:val="Normal"/>
    <w:next w:val="Normal"/>
    <w:autoRedefine/>
    <w:uiPriority w:val="39"/>
    <w:semiHidden/>
    <w:unhideWhenUsed/>
    <w:qFormat/>
    <w:rsid w:val="007B5252"/>
    <w:pPr>
      <w:spacing w:after="100"/>
      <w:ind w:left="220"/>
    </w:pPr>
    <w:rPr>
      <w:lang w:eastAsia="ja-JP"/>
    </w:rPr>
  </w:style>
  <w:style w:type="paragraph" w:styleId="TOC1">
    <w:name w:val="toc 1"/>
    <w:basedOn w:val="Normal"/>
    <w:next w:val="Normal"/>
    <w:autoRedefine/>
    <w:uiPriority w:val="39"/>
    <w:unhideWhenUsed/>
    <w:qFormat/>
    <w:rsid w:val="007B5252"/>
    <w:pPr>
      <w:spacing w:after="100"/>
    </w:pPr>
    <w:rPr>
      <w:lang w:eastAsia="ja-JP"/>
    </w:rPr>
  </w:style>
  <w:style w:type="paragraph" w:styleId="TOC3">
    <w:name w:val="toc 3"/>
    <w:basedOn w:val="Normal"/>
    <w:next w:val="Normal"/>
    <w:autoRedefine/>
    <w:uiPriority w:val="39"/>
    <w:semiHidden/>
    <w:unhideWhenUsed/>
    <w:qFormat/>
    <w:rsid w:val="007B5252"/>
    <w:pPr>
      <w:spacing w:after="100"/>
      <w:ind w:left="440"/>
    </w:pPr>
    <w:rPr>
      <w:lang w:eastAsia="ja-JP"/>
    </w:rPr>
  </w:style>
  <w:style w:type="paragraph" w:styleId="Title">
    <w:name w:val="Title"/>
    <w:basedOn w:val="Normal"/>
    <w:next w:val="Normal"/>
    <w:link w:val="TitleChar"/>
    <w:uiPriority w:val="10"/>
    <w:qFormat/>
    <w:rsid w:val="007B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25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02753F"/>
    <w:pPr>
      <w:spacing w:after="0" w:line="240" w:lineRule="auto"/>
    </w:pPr>
    <w:rPr>
      <w:lang w:eastAsia="ja-JP"/>
    </w:rPr>
  </w:style>
  <w:style w:type="character" w:customStyle="1" w:styleId="NoSpacingChar">
    <w:name w:val="No Spacing Char"/>
    <w:basedOn w:val="DefaultParagraphFont"/>
    <w:link w:val="NoSpacing"/>
    <w:uiPriority w:val="1"/>
    <w:rsid w:val="0002753F"/>
    <w:rPr>
      <w:rFonts w:eastAsiaTheme="minorEastAsia"/>
      <w:lang w:eastAsia="ja-JP"/>
    </w:rPr>
  </w:style>
  <w:style w:type="paragraph" w:styleId="Subtitle">
    <w:name w:val="Subtitle"/>
    <w:basedOn w:val="Normal"/>
    <w:next w:val="Normal"/>
    <w:link w:val="SubtitleChar"/>
    <w:uiPriority w:val="11"/>
    <w:qFormat/>
    <w:rsid w:val="000275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2753F"/>
    <w:rPr>
      <w:rFonts w:asciiTheme="majorHAnsi" w:eastAsiaTheme="majorEastAsia" w:hAnsiTheme="majorHAnsi" w:cstheme="majorBidi"/>
      <w:i/>
      <w:iCs/>
      <w:color w:val="4F81BD" w:themeColor="accent1"/>
      <w:spacing w:val="15"/>
      <w:sz w:val="24"/>
      <w:szCs w:val="24"/>
      <w:lang w:eastAsia="ja-JP"/>
    </w:rPr>
  </w:style>
  <w:style w:type="character" w:styleId="Emphasis">
    <w:name w:val="Emphasis"/>
    <w:basedOn w:val="DefaultParagraphFont"/>
    <w:uiPriority w:val="20"/>
    <w:qFormat/>
    <w:rsid w:val="0036119F"/>
    <w:rPr>
      <w:i/>
      <w:iCs/>
    </w:rPr>
  </w:style>
  <w:style w:type="character" w:styleId="Hyperlink">
    <w:name w:val="Hyperlink"/>
    <w:basedOn w:val="DefaultParagraphFont"/>
    <w:uiPriority w:val="99"/>
    <w:unhideWhenUsed/>
    <w:rsid w:val="006D7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440">
      <w:bodyDiv w:val="1"/>
      <w:marLeft w:val="0"/>
      <w:marRight w:val="0"/>
      <w:marTop w:val="0"/>
      <w:marBottom w:val="0"/>
      <w:divBdr>
        <w:top w:val="none" w:sz="0" w:space="0" w:color="auto"/>
        <w:left w:val="none" w:sz="0" w:space="0" w:color="auto"/>
        <w:bottom w:val="none" w:sz="0" w:space="0" w:color="auto"/>
        <w:right w:val="none" w:sz="0" w:space="0" w:color="auto"/>
      </w:divBdr>
    </w:div>
    <w:div w:id="97675560">
      <w:bodyDiv w:val="1"/>
      <w:marLeft w:val="0"/>
      <w:marRight w:val="0"/>
      <w:marTop w:val="0"/>
      <w:marBottom w:val="0"/>
      <w:divBdr>
        <w:top w:val="none" w:sz="0" w:space="0" w:color="auto"/>
        <w:left w:val="none" w:sz="0" w:space="0" w:color="auto"/>
        <w:bottom w:val="none" w:sz="0" w:space="0" w:color="auto"/>
        <w:right w:val="none" w:sz="0" w:space="0" w:color="auto"/>
      </w:divBdr>
    </w:div>
    <w:div w:id="158734742">
      <w:bodyDiv w:val="1"/>
      <w:marLeft w:val="0"/>
      <w:marRight w:val="0"/>
      <w:marTop w:val="0"/>
      <w:marBottom w:val="0"/>
      <w:divBdr>
        <w:top w:val="none" w:sz="0" w:space="0" w:color="auto"/>
        <w:left w:val="none" w:sz="0" w:space="0" w:color="auto"/>
        <w:bottom w:val="none" w:sz="0" w:space="0" w:color="auto"/>
        <w:right w:val="none" w:sz="0" w:space="0" w:color="auto"/>
      </w:divBdr>
    </w:div>
    <w:div w:id="230846250">
      <w:bodyDiv w:val="1"/>
      <w:marLeft w:val="0"/>
      <w:marRight w:val="0"/>
      <w:marTop w:val="0"/>
      <w:marBottom w:val="0"/>
      <w:divBdr>
        <w:top w:val="none" w:sz="0" w:space="0" w:color="auto"/>
        <w:left w:val="none" w:sz="0" w:space="0" w:color="auto"/>
        <w:bottom w:val="none" w:sz="0" w:space="0" w:color="auto"/>
        <w:right w:val="none" w:sz="0" w:space="0" w:color="auto"/>
      </w:divBdr>
    </w:div>
    <w:div w:id="487675859">
      <w:bodyDiv w:val="1"/>
      <w:marLeft w:val="0"/>
      <w:marRight w:val="0"/>
      <w:marTop w:val="0"/>
      <w:marBottom w:val="0"/>
      <w:divBdr>
        <w:top w:val="none" w:sz="0" w:space="0" w:color="auto"/>
        <w:left w:val="none" w:sz="0" w:space="0" w:color="auto"/>
        <w:bottom w:val="none" w:sz="0" w:space="0" w:color="auto"/>
        <w:right w:val="none" w:sz="0" w:space="0" w:color="auto"/>
      </w:divBdr>
    </w:div>
    <w:div w:id="498890538">
      <w:bodyDiv w:val="1"/>
      <w:marLeft w:val="0"/>
      <w:marRight w:val="0"/>
      <w:marTop w:val="0"/>
      <w:marBottom w:val="0"/>
      <w:divBdr>
        <w:top w:val="none" w:sz="0" w:space="0" w:color="auto"/>
        <w:left w:val="none" w:sz="0" w:space="0" w:color="auto"/>
        <w:bottom w:val="none" w:sz="0" w:space="0" w:color="auto"/>
        <w:right w:val="none" w:sz="0" w:space="0" w:color="auto"/>
      </w:divBdr>
      <w:divsChild>
        <w:div w:id="779489849">
          <w:marLeft w:val="0"/>
          <w:marRight w:val="0"/>
          <w:marTop w:val="0"/>
          <w:marBottom w:val="0"/>
          <w:divBdr>
            <w:top w:val="none" w:sz="0" w:space="0" w:color="auto"/>
            <w:left w:val="none" w:sz="0" w:space="0" w:color="auto"/>
            <w:bottom w:val="none" w:sz="0" w:space="0" w:color="auto"/>
            <w:right w:val="none" w:sz="0" w:space="0" w:color="auto"/>
          </w:divBdr>
        </w:div>
        <w:div w:id="606279882">
          <w:marLeft w:val="0"/>
          <w:marRight w:val="0"/>
          <w:marTop w:val="0"/>
          <w:marBottom w:val="0"/>
          <w:divBdr>
            <w:top w:val="none" w:sz="0" w:space="0" w:color="auto"/>
            <w:left w:val="none" w:sz="0" w:space="0" w:color="auto"/>
            <w:bottom w:val="none" w:sz="0" w:space="0" w:color="auto"/>
            <w:right w:val="none" w:sz="0" w:space="0" w:color="auto"/>
          </w:divBdr>
        </w:div>
      </w:divsChild>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643244797">
      <w:bodyDiv w:val="1"/>
      <w:marLeft w:val="0"/>
      <w:marRight w:val="0"/>
      <w:marTop w:val="0"/>
      <w:marBottom w:val="0"/>
      <w:divBdr>
        <w:top w:val="none" w:sz="0" w:space="0" w:color="auto"/>
        <w:left w:val="none" w:sz="0" w:space="0" w:color="auto"/>
        <w:bottom w:val="none" w:sz="0" w:space="0" w:color="auto"/>
        <w:right w:val="none" w:sz="0" w:space="0" w:color="auto"/>
      </w:divBdr>
    </w:div>
    <w:div w:id="699822111">
      <w:bodyDiv w:val="1"/>
      <w:marLeft w:val="0"/>
      <w:marRight w:val="0"/>
      <w:marTop w:val="0"/>
      <w:marBottom w:val="0"/>
      <w:divBdr>
        <w:top w:val="none" w:sz="0" w:space="0" w:color="auto"/>
        <w:left w:val="none" w:sz="0" w:space="0" w:color="auto"/>
        <w:bottom w:val="none" w:sz="0" w:space="0" w:color="auto"/>
        <w:right w:val="none" w:sz="0" w:space="0" w:color="auto"/>
      </w:divBdr>
    </w:div>
    <w:div w:id="784230772">
      <w:bodyDiv w:val="1"/>
      <w:marLeft w:val="0"/>
      <w:marRight w:val="0"/>
      <w:marTop w:val="0"/>
      <w:marBottom w:val="0"/>
      <w:divBdr>
        <w:top w:val="none" w:sz="0" w:space="0" w:color="auto"/>
        <w:left w:val="none" w:sz="0" w:space="0" w:color="auto"/>
        <w:bottom w:val="none" w:sz="0" w:space="0" w:color="auto"/>
        <w:right w:val="none" w:sz="0" w:space="0" w:color="auto"/>
      </w:divBdr>
    </w:div>
    <w:div w:id="803616099">
      <w:bodyDiv w:val="1"/>
      <w:marLeft w:val="0"/>
      <w:marRight w:val="0"/>
      <w:marTop w:val="0"/>
      <w:marBottom w:val="0"/>
      <w:divBdr>
        <w:top w:val="none" w:sz="0" w:space="0" w:color="auto"/>
        <w:left w:val="none" w:sz="0" w:space="0" w:color="auto"/>
        <w:bottom w:val="none" w:sz="0" w:space="0" w:color="auto"/>
        <w:right w:val="none" w:sz="0" w:space="0" w:color="auto"/>
      </w:divBdr>
    </w:div>
    <w:div w:id="886529723">
      <w:bodyDiv w:val="1"/>
      <w:marLeft w:val="0"/>
      <w:marRight w:val="0"/>
      <w:marTop w:val="0"/>
      <w:marBottom w:val="0"/>
      <w:divBdr>
        <w:top w:val="none" w:sz="0" w:space="0" w:color="auto"/>
        <w:left w:val="none" w:sz="0" w:space="0" w:color="auto"/>
        <w:bottom w:val="none" w:sz="0" w:space="0" w:color="auto"/>
        <w:right w:val="none" w:sz="0" w:space="0" w:color="auto"/>
      </w:divBdr>
    </w:div>
    <w:div w:id="888567916">
      <w:bodyDiv w:val="1"/>
      <w:marLeft w:val="0"/>
      <w:marRight w:val="0"/>
      <w:marTop w:val="0"/>
      <w:marBottom w:val="0"/>
      <w:divBdr>
        <w:top w:val="none" w:sz="0" w:space="0" w:color="auto"/>
        <w:left w:val="none" w:sz="0" w:space="0" w:color="auto"/>
        <w:bottom w:val="none" w:sz="0" w:space="0" w:color="auto"/>
        <w:right w:val="none" w:sz="0" w:space="0" w:color="auto"/>
      </w:divBdr>
    </w:div>
    <w:div w:id="889264524">
      <w:bodyDiv w:val="1"/>
      <w:marLeft w:val="0"/>
      <w:marRight w:val="0"/>
      <w:marTop w:val="0"/>
      <w:marBottom w:val="0"/>
      <w:divBdr>
        <w:top w:val="none" w:sz="0" w:space="0" w:color="auto"/>
        <w:left w:val="none" w:sz="0" w:space="0" w:color="auto"/>
        <w:bottom w:val="none" w:sz="0" w:space="0" w:color="auto"/>
        <w:right w:val="none" w:sz="0" w:space="0" w:color="auto"/>
      </w:divBdr>
    </w:div>
    <w:div w:id="1043480640">
      <w:bodyDiv w:val="1"/>
      <w:marLeft w:val="0"/>
      <w:marRight w:val="0"/>
      <w:marTop w:val="0"/>
      <w:marBottom w:val="0"/>
      <w:divBdr>
        <w:top w:val="none" w:sz="0" w:space="0" w:color="auto"/>
        <w:left w:val="none" w:sz="0" w:space="0" w:color="auto"/>
        <w:bottom w:val="none" w:sz="0" w:space="0" w:color="auto"/>
        <w:right w:val="none" w:sz="0" w:space="0" w:color="auto"/>
      </w:divBdr>
    </w:div>
    <w:div w:id="1168138451">
      <w:bodyDiv w:val="1"/>
      <w:marLeft w:val="0"/>
      <w:marRight w:val="0"/>
      <w:marTop w:val="0"/>
      <w:marBottom w:val="0"/>
      <w:divBdr>
        <w:top w:val="none" w:sz="0" w:space="0" w:color="auto"/>
        <w:left w:val="none" w:sz="0" w:space="0" w:color="auto"/>
        <w:bottom w:val="none" w:sz="0" w:space="0" w:color="auto"/>
        <w:right w:val="none" w:sz="0" w:space="0" w:color="auto"/>
      </w:divBdr>
    </w:div>
    <w:div w:id="1187403302">
      <w:bodyDiv w:val="1"/>
      <w:marLeft w:val="0"/>
      <w:marRight w:val="0"/>
      <w:marTop w:val="0"/>
      <w:marBottom w:val="0"/>
      <w:divBdr>
        <w:top w:val="none" w:sz="0" w:space="0" w:color="auto"/>
        <w:left w:val="none" w:sz="0" w:space="0" w:color="auto"/>
        <w:bottom w:val="none" w:sz="0" w:space="0" w:color="auto"/>
        <w:right w:val="none" w:sz="0" w:space="0" w:color="auto"/>
      </w:divBdr>
    </w:div>
    <w:div w:id="1188832992">
      <w:bodyDiv w:val="1"/>
      <w:marLeft w:val="0"/>
      <w:marRight w:val="0"/>
      <w:marTop w:val="0"/>
      <w:marBottom w:val="0"/>
      <w:divBdr>
        <w:top w:val="none" w:sz="0" w:space="0" w:color="auto"/>
        <w:left w:val="none" w:sz="0" w:space="0" w:color="auto"/>
        <w:bottom w:val="none" w:sz="0" w:space="0" w:color="auto"/>
        <w:right w:val="none" w:sz="0" w:space="0" w:color="auto"/>
      </w:divBdr>
    </w:div>
    <w:div w:id="1352536881">
      <w:bodyDiv w:val="1"/>
      <w:marLeft w:val="0"/>
      <w:marRight w:val="0"/>
      <w:marTop w:val="0"/>
      <w:marBottom w:val="0"/>
      <w:divBdr>
        <w:top w:val="none" w:sz="0" w:space="0" w:color="auto"/>
        <w:left w:val="none" w:sz="0" w:space="0" w:color="auto"/>
        <w:bottom w:val="none" w:sz="0" w:space="0" w:color="auto"/>
        <w:right w:val="none" w:sz="0" w:space="0" w:color="auto"/>
      </w:divBdr>
    </w:div>
    <w:div w:id="1367174287">
      <w:bodyDiv w:val="1"/>
      <w:marLeft w:val="0"/>
      <w:marRight w:val="0"/>
      <w:marTop w:val="0"/>
      <w:marBottom w:val="0"/>
      <w:divBdr>
        <w:top w:val="none" w:sz="0" w:space="0" w:color="auto"/>
        <w:left w:val="none" w:sz="0" w:space="0" w:color="auto"/>
        <w:bottom w:val="none" w:sz="0" w:space="0" w:color="auto"/>
        <w:right w:val="none" w:sz="0" w:space="0" w:color="auto"/>
      </w:divBdr>
    </w:div>
    <w:div w:id="1403410017">
      <w:bodyDiv w:val="1"/>
      <w:marLeft w:val="0"/>
      <w:marRight w:val="0"/>
      <w:marTop w:val="0"/>
      <w:marBottom w:val="0"/>
      <w:divBdr>
        <w:top w:val="none" w:sz="0" w:space="0" w:color="auto"/>
        <w:left w:val="none" w:sz="0" w:space="0" w:color="auto"/>
        <w:bottom w:val="none" w:sz="0" w:space="0" w:color="auto"/>
        <w:right w:val="none" w:sz="0" w:space="0" w:color="auto"/>
      </w:divBdr>
    </w:div>
    <w:div w:id="1576041404">
      <w:bodyDiv w:val="1"/>
      <w:marLeft w:val="0"/>
      <w:marRight w:val="0"/>
      <w:marTop w:val="0"/>
      <w:marBottom w:val="0"/>
      <w:divBdr>
        <w:top w:val="none" w:sz="0" w:space="0" w:color="auto"/>
        <w:left w:val="none" w:sz="0" w:space="0" w:color="auto"/>
        <w:bottom w:val="none" w:sz="0" w:space="0" w:color="auto"/>
        <w:right w:val="none" w:sz="0" w:space="0" w:color="auto"/>
      </w:divBdr>
    </w:div>
    <w:div w:id="1614480993">
      <w:bodyDiv w:val="1"/>
      <w:marLeft w:val="0"/>
      <w:marRight w:val="0"/>
      <w:marTop w:val="0"/>
      <w:marBottom w:val="0"/>
      <w:divBdr>
        <w:top w:val="none" w:sz="0" w:space="0" w:color="auto"/>
        <w:left w:val="none" w:sz="0" w:space="0" w:color="auto"/>
        <w:bottom w:val="none" w:sz="0" w:space="0" w:color="auto"/>
        <w:right w:val="none" w:sz="0" w:space="0" w:color="auto"/>
      </w:divBdr>
    </w:div>
    <w:div w:id="1642080676">
      <w:bodyDiv w:val="1"/>
      <w:marLeft w:val="0"/>
      <w:marRight w:val="0"/>
      <w:marTop w:val="0"/>
      <w:marBottom w:val="0"/>
      <w:divBdr>
        <w:top w:val="none" w:sz="0" w:space="0" w:color="auto"/>
        <w:left w:val="none" w:sz="0" w:space="0" w:color="auto"/>
        <w:bottom w:val="none" w:sz="0" w:space="0" w:color="auto"/>
        <w:right w:val="none" w:sz="0" w:space="0" w:color="auto"/>
      </w:divBdr>
    </w:div>
    <w:div w:id="1675451407">
      <w:bodyDiv w:val="1"/>
      <w:marLeft w:val="0"/>
      <w:marRight w:val="0"/>
      <w:marTop w:val="0"/>
      <w:marBottom w:val="0"/>
      <w:divBdr>
        <w:top w:val="none" w:sz="0" w:space="0" w:color="auto"/>
        <w:left w:val="none" w:sz="0" w:space="0" w:color="auto"/>
        <w:bottom w:val="none" w:sz="0" w:space="0" w:color="auto"/>
        <w:right w:val="none" w:sz="0" w:space="0" w:color="auto"/>
      </w:divBdr>
    </w:div>
    <w:div w:id="1699234455">
      <w:bodyDiv w:val="1"/>
      <w:marLeft w:val="0"/>
      <w:marRight w:val="0"/>
      <w:marTop w:val="0"/>
      <w:marBottom w:val="0"/>
      <w:divBdr>
        <w:top w:val="none" w:sz="0" w:space="0" w:color="auto"/>
        <w:left w:val="none" w:sz="0" w:space="0" w:color="auto"/>
        <w:bottom w:val="none" w:sz="0" w:space="0" w:color="auto"/>
        <w:right w:val="none" w:sz="0" w:space="0" w:color="auto"/>
      </w:divBdr>
    </w:div>
    <w:div w:id="1844513633">
      <w:bodyDiv w:val="1"/>
      <w:marLeft w:val="0"/>
      <w:marRight w:val="0"/>
      <w:marTop w:val="0"/>
      <w:marBottom w:val="0"/>
      <w:divBdr>
        <w:top w:val="none" w:sz="0" w:space="0" w:color="auto"/>
        <w:left w:val="none" w:sz="0" w:space="0" w:color="auto"/>
        <w:bottom w:val="none" w:sz="0" w:space="0" w:color="auto"/>
        <w:right w:val="none" w:sz="0" w:space="0" w:color="auto"/>
      </w:divBdr>
    </w:div>
    <w:div w:id="1877160638">
      <w:bodyDiv w:val="1"/>
      <w:marLeft w:val="0"/>
      <w:marRight w:val="0"/>
      <w:marTop w:val="0"/>
      <w:marBottom w:val="0"/>
      <w:divBdr>
        <w:top w:val="none" w:sz="0" w:space="0" w:color="auto"/>
        <w:left w:val="none" w:sz="0" w:space="0" w:color="auto"/>
        <w:bottom w:val="none" w:sz="0" w:space="0" w:color="auto"/>
        <w:right w:val="none" w:sz="0" w:space="0" w:color="auto"/>
      </w:divBdr>
    </w:div>
    <w:div w:id="19367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opub/mlr/2012/01/art5full.pdf" TargetMode="External"/><Relationship Id="rId18" Type="http://schemas.openxmlformats.org/officeDocument/2006/relationships/hyperlink" Target="http://wvhepcnew.wvnet.edu/index.php?option=com_content&amp;task=view&amp;id=23&amp;Itemid=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vhepcnew.wvnet.edu/index.php?option=com_content&amp;task=view&amp;id=23&amp;Itemid=0" TargetMode="External"/><Relationship Id="rId2" Type="http://schemas.openxmlformats.org/officeDocument/2006/relationships/customXml" Target="../customXml/item2.xml"/><Relationship Id="rId16" Type="http://schemas.openxmlformats.org/officeDocument/2006/relationships/hyperlink" Target="http://www.workforcewv.org/LMI/occproj/OPMEN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bls.gov/oco/" TargetMode="External"/><Relationship Id="rId10" Type="http://schemas.openxmlformats.org/officeDocument/2006/relationships/image" Target="media/image1.jpg"/><Relationship Id="rId19" Type="http://schemas.openxmlformats.org/officeDocument/2006/relationships/hyperlink" Target="http://wvhepcnew.wvnet.edu/index.php?option=com_content&amp;task=view&amp;id=23&amp;Itemid=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ls.gov/l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1A7D3-B63C-4068-9682-B92F68D8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WEST VIRGINIA’S OCCUPATIONAL DEMAND AND SUPPLY OUTLOOK</vt:lpstr>
    </vt:vector>
  </TitlesOfParts>
  <Company>Senior Fellow, Institute for                                 Innovation in Education                                                                                 West Liberty University</Company>
  <LinksUpToDate>false</LinksUpToDate>
  <CharactersWithSpaces>37643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VIRGINIA’S JOBS AND EDUCATION REPORT</dc:title>
  <dc:creator>Serkan Catma,PhD</dc:creator>
  <cp:lastModifiedBy>Serkan Catma</cp:lastModifiedBy>
  <cp:revision>3</cp:revision>
  <dcterms:created xsi:type="dcterms:W3CDTF">2013-01-31T01:24:00Z</dcterms:created>
  <dcterms:modified xsi:type="dcterms:W3CDTF">2013-01-31T01:45:00Z</dcterms:modified>
</cp:coreProperties>
</file>